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D76" w:rsidRDefault="00F91D76" w:rsidP="00155E90">
      <w:pPr>
        <w:pStyle w:val="af6"/>
        <w:spacing w:line="235" w:lineRule="auto"/>
        <w:ind w:left="6237"/>
        <w:rPr>
          <w:rFonts w:ascii="Times New Roman" w:hAnsi="Times New Roman" w:cs="Times New Roman"/>
          <w:sz w:val="24"/>
          <w:szCs w:val="24"/>
        </w:rPr>
      </w:pPr>
      <w:bookmarkStart w:id="0" w:name="__RefHeading___Toc27727_3578142504"/>
      <w:bookmarkEnd w:id="0"/>
    </w:p>
    <w:p w:rsidR="00F91D76" w:rsidRPr="00FA7DC1" w:rsidRDefault="00F91D76" w:rsidP="00712C74">
      <w:pPr>
        <w:jc w:val="both"/>
        <w:rPr>
          <w:sz w:val="26"/>
          <w:szCs w:val="26"/>
        </w:rPr>
      </w:pPr>
    </w:p>
    <w:p w:rsidR="00F91D76" w:rsidRPr="00FA7DC1" w:rsidRDefault="009E238D" w:rsidP="00712C74">
      <w:pPr>
        <w:jc w:val="both"/>
        <w:rPr>
          <w:sz w:val="26"/>
          <w:szCs w:val="26"/>
        </w:rPr>
      </w:pPr>
      <w:r>
        <w:rPr>
          <w:sz w:val="26"/>
          <w:szCs w:val="26"/>
        </w:rPr>
        <w:t xml:space="preserve">Проект размещен </w:t>
      </w:r>
      <w:bookmarkStart w:id="1" w:name="_GoBack"/>
      <w:bookmarkEnd w:id="1"/>
      <w:r>
        <w:rPr>
          <w:sz w:val="26"/>
          <w:szCs w:val="26"/>
        </w:rPr>
        <w:t xml:space="preserve"> на сайте 17.07.2020</w:t>
      </w:r>
    </w:p>
    <w:p w:rsidR="00F91D76" w:rsidRPr="00FA7DC1" w:rsidRDefault="00362C1E" w:rsidP="00712C74">
      <w:pPr>
        <w:jc w:val="both"/>
        <w:rPr>
          <w:sz w:val="26"/>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ППО (вектор) черная" style="position:absolute;left:0;text-align:left;margin-left:240.3pt;margin-top:-46pt;width:56.7pt;height:75.25pt;z-index:1;visibility:visible">
            <v:imagedata r:id="rId8" o:title=""/>
            <w10:wrap type="square"/>
          </v:shape>
        </w:pict>
      </w:r>
    </w:p>
    <w:p w:rsidR="00F91D76" w:rsidRPr="00FA7DC1" w:rsidRDefault="00F91D76" w:rsidP="00712C74">
      <w:pPr>
        <w:jc w:val="both"/>
        <w:rPr>
          <w:sz w:val="26"/>
          <w:szCs w:val="26"/>
        </w:rPr>
      </w:pPr>
    </w:p>
    <w:p w:rsidR="00F91D76" w:rsidRPr="00FA7DC1" w:rsidRDefault="00F91D76" w:rsidP="00712C74">
      <w:pPr>
        <w:jc w:val="both"/>
        <w:rPr>
          <w:sz w:val="26"/>
          <w:szCs w:val="26"/>
        </w:rPr>
      </w:pPr>
    </w:p>
    <w:p w:rsidR="00F91D76" w:rsidRPr="008A3B88" w:rsidRDefault="00F91D76" w:rsidP="00712C74">
      <w:pPr>
        <w:jc w:val="center"/>
        <w:rPr>
          <w:b/>
          <w:bCs/>
          <w:color w:val="0000FF"/>
          <w:sz w:val="28"/>
          <w:szCs w:val="28"/>
        </w:rPr>
      </w:pPr>
      <w:r w:rsidRPr="008A3B88">
        <w:rPr>
          <w:b/>
          <w:bCs/>
          <w:sz w:val="28"/>
          <w:szCs w:val="28"/>
        </w:rPr>
        <w:t>КОМИТЕТ МЕСТНОГО САМОУПРАВЛЕНИЯ</w:t>
      </w:r>
    </w:p>
    <w:p w:rsidR="00F91D76" w:rsidRPr="008A3B88" w:rsidRDefault="008263BD" w:rsidP="00712C74">
      <w:pPr>
        <w:jc w:val="center"/>
        <w:rPr>
          <w:b/>
          <w:bCs/>
          <w:sz w:val="28"/>
          <w:szCs w:val="28"/>
        </w:rPr>
      </w:pPr>
      <w:r>
        <w:rPr>
          <w:b/>
          <w:bCs/>
          <w:sz w:val="28"/>
          <w:szCs w:val="28"/>
        </w:rPr>
        <w:t>КОШЕЛЕВСКОГО</w:t>
      </w:r>
      <w:r w:rsidR="00F91D76" w:rsidRPr="008A3B88">
        <w:rPr>
          <w:b/>
          <w:bCs/>
          <w:sz w:val="28"/>
          <w:szCs w:val="28"/>
        </w:rPr>
        <w:t xml:space="preserve"> СЕЛЬСОВЕТА</w:t>
      </w:r>
    </w:p>
    <w:p w:rsidR="00F91D76" w:rsidRPr="008A3B88" w:rsidRDefault="00F91D76" w:rsidP="00712C74">
      <w:pPr>
        <w:jc w:val="center"/>
        <w:rPr>
          <w:b/>
          <w:bCs/>
          <w:sz w:val="28"/>
          <w:szCs w:val="28"/>
        </w:rPr>
      </w:pPr>
      <w:r w:rsidRPr="008A3B88">
        <w:rPr>
          <w:b/>
          <w:bCs/>
          <w:sz w:val="28"/>
          <w:szCs w:val="28"/>
        </w:rPr>
        <w:t>СПАССКОГО РАЙОНА ПЕНЗЕНСКОЙ ОБЛАСТИ</w:t>
      </w:r>
    </w:p>
    <w:p w:rsidR="00F91D76" w:rsidRPr="008A3B88" w:rsidRDefault="00F91D76" w:rsidP="00712C74">
      <w:pPr>
        <w:jc w:val="center"/>
        <w:rPr>
          <w:b/>
          <w:bCs/>
          <w:sz w:val="28"/>
          <w:szCs w:val="28"/>
        </w:rPr>
      </w:pPr>
    </w:p>
    <w:p w:rsidR="00F91D76" w:rsidRPr="008A3B88" w:rsidRDefault="00F91D76" w:rsidP="00712C74">
      <w:pPr>
        <w:tabs>
          <w:tab w:val="left" w:pos="4256"/>
        </w:tabs>
        <w:jc w:val="center"/>
        <w:rPr>
          <w:b/>
          <w:bCs/>
          <w:sz w:val="28"/>
          <w:szCs w:val="28"/>
        </w:rPr>
      </w:pPr>
      <w:r w:rsidRPr="008A3B88">
        <w:rPr>
          <w:b/>
          <w:bCs/>
          <w:sz w:val="28"/>
          <w:szCs w:val="28"/>
        </w:rPr>
        <w:t>СЕДЬМОГО СОЗЫВА</w:t>
      </w:r>
    </w:p>
    <w:p w:rsidR="00F91D76" w:rsidRPr="008A3B88" w:rsidRDefault="00F91D76" w:rsidP="00712C74">
      <w:pPr>
        <w:jc w:val="center"/>
        <w:rPr>
          <w:sz w:val="28"/>
          <w:szCs w:val="28"/>
        </w:rPr>
      </w:pPr>
    </w:p>
    <w:p w:rsidR="00F91D76" w:rsidRPr="008A3B88" w:rsidRDefault="00F91D76" w:rsidP="00712C74">
      <w:pPr>
        <w:jc w:val="center"/>
        <w:rPr>
          <w:sz w:val="28"/>
          <w:szCs w:val="28"/>
        </w:rPr>
      </w:pPr>
      <w:proofErr w:type="gramStart"/>
      <w:r w:rsidRPr="008A3B88">
        <w:rPr>
          <w:b/>
          <w:bCs/>
          <w:sz w:val="28"/>
          <w:szCs w:val="28"/>
        </w:rPr>
        <w:t>Р</w:t>
      </w:r>
      <w:proofErr w:type="gramEnd"/>
      <w:r w:rsidRPr="008A3B88">
        <w:rPr>
          <w:b/>
          <w:bCs/>
          <w:sz w:val="28"/>
          <w:szCs w:val="28"/>
        </w:rPr>
        <w:t xml:space="preserve"> Е Ш Е Н И Е</w:t>
      </w:r>
    </w:p>
    <w:p w:rsidR="00F91D76" w:rsidRPr="008A3B88" w:rsidRDefault="00F91D76" w:rsidP="00712C74">
      <w:pPr>
        <w:jc w:val="both"/>
        <w:rPr>
          <w:b/>
          <w:bCs/>
          <w:sz w:val="28"/>
          <w:szCs w:val="28"/>
        </w:rPr>
      </w:pPr>
    </w:p>
    <w:tbl>
      <w:tblPr>
        <w:tblpPr w:leftFromText="180" w:rightFromText="180" w:vertAnchor="text" w:horzAnchor="margin" w:tblpXSpec="center" w:tblpY="-53"/>
        <w:tblW w:w="0" w:type="auto"/>
        <w:tblLayout w:type="fixed"/>
        <w:tblCellMar>
          <w:left w:w="0" w:type="dxa"/>
          <w:right w:w="0" w:type="dxa"/>
        </w:tblCellMar>
        <w:tblLook w:val="0000" w:firstRow="0" w:lastRow="0" w:firstColumn="0" w:lastColumn="0" w:noHBand="0" w:noVBand="0"/>
      </w:tblPr>
      <w:tblGrid>
        <w:gridCol w:w="404"/>
        <w:gridCol w:w="2835"/>
        <w:gridCol w:w="397"/>
        <w:gridCol w:w="1134"/>
      </w:tblGrid>
      <w:tr w:rsidR="00F91D76" w:rsidRPr="00EB1F2D">
        <w:tc>
          <w:tcPr>
            <w:tcW w:w="404" w:type="dxa"/>
            <w:vAlign w:val="bottom"/>
          </w:tcPr>
          <w:p w:rsidR="00F91D76" w:rsidRPr="00EB1F2D" w:rsidRDefault="00F91D76" w:rsidP="00FB5761">
            <w:pPr>
              <w:jc w:val="both"/>
              <w:rPr>
                <w:sz w:val="24"/>
                <w:szCs w:val="24"/>
              </w:rPr>
            </w:pPr>
            <w:r w:rsidRPr="00EB1F2D">
              <w:rPr>
                <w:sz w:val="24"/>
                <w:szCs w:val="24"/>
              </w:rPr>
              <w:t>от</w:t>
            </w:r>
          </w:p>
        </w:tc>
        <w:tc>
          <w:tcPr>
            <w:tcW w:w="2835" w:type="dxa"/>
            <w:tcBorders>
              <w:top w:val="nil"/>
              <w:left w:val="nil"/>
              <w:bottom w:val="single" w:sz="6" w:space="0" w:color="auto"/>
              <w:right w:val="nil"/>
            </w:tcBorders>
          </w:tcPr>
          <w:p w:rsidR="00F91D76" w:rsidRPr="00EB1F2D" w:rsidRDefault="00F91D76" w:rsidP="00FB5761">
            <w:pPr>
              <w:jc w:val="center"/>
              <w:rPr>
                <w:sz w:val="24"/>
                <w:szCs w:val="24"/>
              </w:rPr>
            </w:pPr>
          </w:p>
        </w:tc>
        <w:tc>
          <w:tcPr>
            <w:tcW w:w="397" w:type="dxa"/>
            <w:vAlign w:val="bottom"/>
          </w:tcPr>
          <w:p w:rsidR="00F91D76" w:rsidRPr="00EB1F2D" w:rsidRDefault="00F91D76" w:rsidP="00FB5761">
            <w:pPr>
              <w:jc w:val="both"/>
              <w:rPr>
                <w:sz w:val="24"/>
                <w:szCs w:val="24"/>
              </w:rPr>
            </w:pPr>
            <w:r w:rsidRPr="00EB1F2D">
              <w:rPr>
                <w:sz w:val="24"/>
                <w:szCs w:val="24"/>
              </w:rPr>
              <w:t>№</w:t>
            </w:r>
          </w:p>
        </w:tc>
        <w:tc>
          <w:tcPr>
            <w:tcW w:w="1134" w:type="dxa"/>
            <w:tcBorders>
              <w:top w:val="nil"/>
              <w:left w:val="nil"/>
              <w:bottom w:val="single" w:sz="6" w:space="0" w:color="auto"/>
              <w:right w:val="nil"/>
            </w:tcBorders>
          </w:tcPr>
          <w:p w:rsidR="00F91D76" w:rsidRPr="00EB1F2D" w:rsidRDefault="00F91D76" w:rsidP="00FB5761">
            <w:pPr>
              <w:jc w:val="center"/>
              <w:rPr>
                <w:sz w:val="24"/>
                <w:szCs w:val="24"/>
              </w:rPr>
            </w:pPr>
          </w:p>
        </w:tc>
      </w:tr>
      <w:tr w:rsidR="00F91D76" w:rsidRPr="00EB1F2D">
        <w:tc>
          <w:tcPr>
            <w:tcW w:w="4770" w:type="dxa"/>
            <w:gridSpan w:val="4"/>
          </w:tcPr>
          <w:p w:rsidR="00F91D76" w:rsidRPr="00EB1F2D" w:rsidRDefault="00F91D76" w:rsidP="008263BD">
            <w:pPr>
              <w:jc w:val="center"/>
              <w:rPr>
                <w:sz w:val="24"/>
                <w:szCs w:val="24"/>
              </w:rPr>
            </w:pPr>
            <w:r w:rsidRPr="00EB1F2D">
              <w:rPr>
                <w:sz w:val="24"/>
                <w:szCs w:val="24"/>
              </w:rPr>
              <w:t xml:space="preserve">с. </w:t>
            </w:r>
            <w:proofErr w:type="spellStart"/>
            <w:r w:rsidR="008263BD">
              <w:rPr>
                <w:sz w:val="24"/>
                <w:szCs w:val="24"/>
              </w:rPr>
              <w:t>Кошелевка</w:t>
            </w:r>
            <w:proofErr w:type="spellEnd"/>
          </w:p>
        </w:tc>
      </w:tr>
    </w:tbl>
    <w:p w:rsidR="00F91D76" w:rsidRPr="008A3B88" w:rsidRDefault="00F91D76" w:rsidP="00712C74">
      <w:pPr>
        <w:jc w:val="both"/>
        <w:rPr>
          <w:sz w:val="28"/>
          <w:szCs w:val="28"/>
        </w:rPr>
      </w:pPr>
    </w:p>
    <w:p w:rsidR="00F91D76" w:rsidRPr="008A3B88" w:rsidRDefault="00F91D76" w:rsidP="00712C74">
      <w:pPr>
        <w:tabs>
          <w:tab w:val="left" w:pos="4575"/>
        </w:tabs>
        <w:autoSpaceDE w:val="0"/>
        <w:autoSpaceDN w:val="0"/>
        <w:adjustRightInd w:val="0"/>
        <w:ind w:firstLine="720"/>
        <w:jc w:val="both"/>
        <w:rPr>
          <w:b/>
          <w:bCs/>
          <w:sz w:val="28"/>
          <w:szCs w:val="28"/>
        </w:rPr>
      </w:pPr>
    </w:p>
    <w:p w:rsidR="00F91D76" w:rsidRPr="008A3B88" w:rsidRDefault="00F91D76" w:rsidP="00712C74">
      <w:pPr>
        <w:jc w:val="both"/>
        <w:rPr>
          <w:sz w:val="28"/>
          <w:szCs w:val="28"/>
        </w:rPr>
      </w:pPr>
    </w:p>
    <w:p w:rsidR="00F91D76" w:rsidRPr="00355DEA" w:rsidRDefault="00F91D76" w:rsidP="008A3B88">
      <w:pPr>
        <w:pStyle w:val="afb"/>
        <w:spacing w:before="0" w:beforeAutospacing="0" w:after="0" w:line="240" w:lineRule="atLeast"/>
        <w:ind w:firstLine="472"/>
        <w:jc w:val="both"/>
        <w:rPr>
          <w:sz w:val="28"/>
          <w:szCs w:val="28"/>
        </w:rPr>
      </w:pPr>
      <w:r w:rsidRPr="00355DEA">
        <w:rPr>
          <w:b/>
          <w:bCs/>
          <w:color w:val="000000"/>
          <w:sz w:val="28"/>
          <w:szCs w:val="28"/>
        </w:rPr>
        <w:t xml:space="preserve">О внесении изменений в местные нормативы градостроительного проектирования </w:t>
      </w:r>
      <w:proofErr w:type="spellStart"/>
      <w:r w:rsidR="008263BD">
        <w:rPr>
          <w:b/>
          <w:bCs/>
          <w:color w:val="000000"/>
          <w:sz w:val="28"/>
          <w:szCs w:val="28"/>
        </w:rPr>
        <w:t>Кошелевского</w:t>
      </w:r>
      <w:proofErr w:type="spellEnd"/>
      <w:r w:rsidRPr="00355DEA">
        <w:rPr>
          <w:b/>
          <w:bCs/>
          <w:color w:val="000000"/>
          <w:sz w:val="28"/>
          <w:szCs w:val="28"/>
        </w:rPr>
        <w:t xml:space="preserve"> сельсовета Спасского района Пензенской области, утвержденные решением комитета местного самоуправления </w:t>
      </w:r>
      <w:proofErr w:type="spellStart"/>
      <w:r w:rsidR="008263BD">
        <w:rPr>
          <w:b/>
          <w:bCs/>
          <w:color w:val="000000"/>
          <w:sz w:val="28"/>
          <w:szCs w:val="28"/>
        </w:rPr>
        <w:t>Кошелевского</w:t>
      </w:r>
      <w:proofErr w:type="spellEnd"/>
      <w:r w:rsidRPr="00355DEA">
        <w:rPr>
          <w:b/>
          <w:bCs/>
          <w:color w:val="000000"/>
          <w:sz w:val="28"/>
          <w:szCs w:val="28"/>
        </w:rPr>
        <w:t xml:space="preserve"> сельсовета Спасского</w:t>
      </w:r>
      <w:r w:rsidR="008263BD">
        <w:rPr>
          <w:b/>
          <w:bCs/>
          <w:color w:val="000000"/>
          <w:sz w:val="28"/>
          <w:szCs w:val="28"/>
        </w:rPr>
        <w:t xml:space="preserve"> района пензенской области от 26</w:t>
      </w:r>
      <w:r w:rsidRPr="00355DEA">
        <w:rPr>
          <w:b/>
          <w:bCs/>
          <w:color w:val="000000"/>
          <w:sz w:val="28"/>
          <w:szCs w:val="28"/>
        </w:rPr>
        <w:t>.0</w:t>
      </w:r>
      <w:r w:rsidR="008263BD">
        <w:rPr>
          <w:b/>
          <w:bCs/>
          <w:color w:val="000000"/>
          <w:sz w:val="28"/>
          <w:szCs w:val="28"/>
        </w:rPr>
        <w:t>3.2020</w:t>
      </w:r>
      <w:r w:rsidRPr="00355DEA">
        <w:rPr>
          <w:b/>
          <w:bCs/>
          <w:color w:val="000000"/>
          <w:sz w:val="28"/>
          <w:szCs w:val="28"/>
        </w:rPr>
        <w:t xml:space="preserve">               № </w:t>
      </w:r>
      <w:r w:rsidR="008263BD">
        <w:rPr>
          <w:b/>
          <w:bCs/>
          <w:color w:val="000000"/>
          <w:sz w:val="28"/>
          <w:szCs w:val="28"/>
        </w:rPr>
        <w:t>72-11/7</w:t>
      </w:r>
      <w:r w:rsidRPr="00355DEA">
        <w:rPr>
          <w:b/>
          <w:bCs/>
          <w:color w:val="000000"/>
          <w:sz w:val="28"/>
          <w:szCs w:val="28"/>
        </w:rPr>
        <w:t xml:space="preserve"> </w:t>
      </w:r>
    </w:p>
    <w:p w:rsidR="00F91D76" w:rsidRPr="00355DEA" w:rsidRDefault="00F91D76" w:rsidP="008A3B88">
      <w:pPr>
        <w:pStyle w:val="afb"/>
        <w:spacing w:before="0" w:beforeAutospacing="0" w:after="0" w:line="240" w:lineRule="atLeast"/>
        <w:ind w:firstLine="473"/>
        <w:jc w:val="both"/>
        <w:rPr>
          <w:color w:val="000000"/>
          <w:sz w:val="28"/>
          <w:szCs w:val="28"/>
        </w:rPr>
      </w:pPr>
    </w:p>
    <w:p w:rsidR="00F91D76" w:rsidRPr="00355DEA" w:rsidRDefault="00F91D76" w:rsidP="008A3B88">
      <w:pPr>
        <w:pStyle w:val="afb"/>
        <w:spacing w:before="0" w:beforeAutospacing="0" w:after="0" w:line="240" w:lineRule="atLeast"/>
        <w:ind w:firstLine="473"/>
        <w:jc w:val="both"/>
        <w:rPr>
          <w:sz w:val="28"/>
          <w:szCs w:val="28"/>
        </w:rPr>
      </w:pPr>
      <w:proofErr w:type="gramStart"/>
      <w:r w:rsidRPr="00355DEA">
        <w:rPr>
          <w:color w:val="000000"/>
          <w:sz w:val="28"/>
          <w:szCs w:val="28"/>
        </w:rPr>
        <w:t>В соответствии с частью 4 статьей 29.4, статьей 29.4 Градостроительного кодекса Российской Федерации   (с последующими изменениями), статьей 14 Федерального закона от 06.10.2003 № 131-ФЗ «Об общих принципах организации местного самоуправления в Российской Федерации (с последующими изменениями),</w:t>
      </w:r>
      <w:r w:rsidRPr="00355DEA">
        <w:rPr>
          <w:sz w:val="28"/>
          <w:szCs w:val="28"/>
        </w:rPr>
        <w:t xml:space="preserve"> решением Комитета местного самоуправления </w:t>
      </w:r>
      <w:proofErr w:type="spellStart"/>
      <w:r w:rsidR="008263BD">
        <w:rPr>
          <w:sz w:val="28"/>
          <w:szCs w:val="28"/>
        </w:rPr>
        <w:t>Кошелевского</w:t>
      </w:r>
      <w:proofErr w:type="spellEnd"/>
      <w:r w:rsidRPr="00355DEA">
        <w:rPr>
          <w:sz w:val="28"/>
          <w:szCs w:val="28"/>
        </w:rPr>
        <w:t xml:space="preserve"> сельсовета Спасского  района  Пензенской  области  шестого созыва  от </w:t>
      </w:r>
      <w:r w:rsidR="008263BD">
        <w:rPr>
          <w:sz w:val="28"/>
          <w:szCs w:val="28"/>
        </w:rPr>
        <w:t>26.08.2015 № 92-20</w:t>
      </w:r>
      <w:r w:rsidR="008263BD" w:rsidRPr="00DA3C9C">
        <w:rPr>
          <w:sz w:val="28"/>
          <w:szCs w:val="28"/>
        </w:rPr>
        <w:t xml:space="preserve">/6 </w:t>
      </w:r>
      <w:r w:rsidRPr="00355DEA">
        <w:rPr>
          <w:sz w:val="28"/>
          <w:szCs w:val="28"/>
        </w:rPr>
        <w:t>«</w:t>
      </w:r>
      <w:r w:rsidRPr="00355DEA">
        <w:rPr>
          <w:spacing w:val="-13"/>
          <w:sz w:val="28"/>
          <w:szCs w:val="28"/>
        </w:rPr>
        <w:t>Об утверждении Порядка подготовки и утверждения нормативов градостроительного проектирования</w:t>
      </w:r>
      <w:proofErr w:type="gramEnd"/>
      <w:r w:rsidRPr="00355DEA">
        <w:rPr>
          <w:spacing w:val="-13"/>
          <w:sz w:val="28"/>
          <w:szCs w:val="28"/>
        </w:rPr>
        <w:t xml:space="preserve">  </w:t>
      </w:r>
      <w:proofErr w:type="spellStart"/>
      <w:r w:rsidR="008263BD">
        <w:rPr>
          <w:spacing w:val="-13"/>
          <w:sz w:val="28"/>
          <w:szCs w:val="28"/>
        </w:rPr>
        <w:t>Кошелевского</w:t>
      </w:r>
      <w:proofErr w:type="spellEnd"/>
      <w:r w:rsidRPr="00355DEA">
        <w:rPr>
          <w:spacing w:val="-13"/>
          <w:sz w:val="28"/>
          <w:szCs w:val="28"/>
        </w:rPr>
        <w:t xml:space="preserve"> сельсовета Спасского района Пензенской области и внесения изменений в них»,</w:t>
      </w:r>
      <w:r w:rsidRPr="00355DEA">
        <w:rPr>
          <w:color w:val="000000"/>
          <w:sz w:val="28"/>
          <w:szCs w:val="28"/>
        </w:rPr>
        <w:t xml:space="preserve"> руководствуясь Уставом </w:t>
      </w:r>
      <w:proofErr w:type="spellStart"/>
      <w:r w:rsidR="008263BD">
        <w:rPr>
          <w:sz w:val="28"/>
          <w:szCs w:val="28"/>
        </w:rPr>
        <w:t>Кошелевского</w:t>
      </w:r>
      <w:proofErr w:type="spellEnd"/>
      <w:r w:rsidRPr="00355DEA">
        <w:rPr>
          <w:sz w:val="28"/>
          <w:szCs w:val="28"/>
        </w:rPr>
        <w:t xml:space="preserve"> сельсовета Спасского района Пензенской области (с последующими изменениями), </w:t>
      </w:r>
    </w:p>
    <w:p w:rsidR="00F91D76" w:rsidRPr="00355DEA" w:rsidRDefault="00F91D76" w:rsidP="008A3B88">
      <w:pPr>
        <w:spacing w:line="240" w:lineRule="atLeast"/>
        <w:jc w:val="both"/>
        <w:rPr>
          <w:sz w:val="28"/>
          <w:szCs w:val="28"/>
        </w:rPr>
      </w:pPr>
    </w:p>
    <w:p w:rsidR="00F91D76" w:rsidRPr="00355DEA" w:rsidRDefault="00F91D76" w:rsidP="008A3B88">
      <w:pPr>
        <w:pStyle w:val="afb"/>
        <w:spacing w:before="0" w:beforeAutospacing="0" w:after="0" w:line="240" w:lineRule="atLeast"/>
        <w:jc w:val="center"/>
        <w:rPr>
          <w:b/>
          <w:bCs/>
          <w:sz w:val="28"/>
          <w:szCs w:val="28"/>
        </w:rPr>
      </w:pPr>
      <w:r w:rsidRPr="00355DEA">
        <w:rPr>
          <w:b/>
          <w:bCs/>
          <w:sz w:val="28"/>
          <w:szCs w:val="28"/>
        </w:rPr>
        <w:t xml:space="preserve">Комитет местного самоуправления </w:t>
      </w:r>
      <w:proofErr w:type="spellStart"/>
      <w:r w:rsidR="008263BD">
        <w:rPr>
          <w:b/>
          <w:bCs/>
          <w:sz w:val="28"/>
          <w:szCs w:val="28"/>
        </w:rPr>
        <w:t>Кошелевского</w:t>
      </w:r>
      <w:proofErr w:type="spellEnd"/>
      <w:r w:rsidRPr="00355DEA">
        <w:rPr>
          <w:b/>
          <w:bCs/>
          <w:sz w:val="28"/>
          <w:szCs w:val="28"/>
        </w:rPr>
        <w:t xml:space="preserve"> сельсовета </w:t>
      </w:r>
    </w:p>
    <w:p w:rsidR="00F91D76" w:rsidRPr="00355DEA" w:rsidRDefault="00F91D76" w:rsidP="008A3B88">
      <w:pPr>
        <w:pStyle w:val="afb"/>
        <w:spacing w:before="0" w:beforeAutospacing="0" w:after="0" w:line="240" w:lineRule="atLeast"/>
        <w:jc w:val="center"/>
        <w:rPr>
          <w:sz w:val="28"/>
          <w:szCs w:val="28"/>
        </w:rPr>
      </w:pPr>
      <w:r w:rsidRPr="00355DEA">
        <w:rPr>
          <w:b/>
          <w:bCs/>
          <w:sz w:val="28"/>
          <w:szCs w:val="28"/>
        </w:rPr>
        <w:t>Спасского района Пензенской области седьмого созыва решил:</w:t>
      </w:r>
    </w:p>
    <w:p w:rsidR="00F91D76" w:rsidRPr="00355DEA" w:rsidRDefault="00F91D76" w:rsidP="008A3B88">
      <w:pPr>
        <w:spacing w:line="240" w:lineRule="atLeast"/>
        <w:jc w:val="both"/>
        <w:rPr>
          <w:sz w:val="28"/>
          <w:szCs w:val="28"/>
        </w:rPr>
      </w:pPr>
    </w:p>
    <w:p w:rsidR="00F91D76" w:rsidRPr="00355DEA" w:rsidRDefault="00F91D76" w:rsidP="006C44C6">
      <w:pPr>
        <w:pStyle w:val="afb"/>
        <w:spacing w:before="0" w:beforeAutospacing="0" w:after="0" w:line="240" w:lineRule="atLeast"/>
        <w:ind w:firstLine="472"/>
        <w:jc w:val="both"/>
        <w:rPr>
          <w:color w:val="000000"/>
          <w:sz w:val="28"/>
          <w:szCs w:val="28"/>
        </w:rPr>
      </w:pPr>
      <w:r w:rsidRPr="00355DEA">
        <w:rPr>
          <w:sz w:val="28"/>
          <w:szCs w:val="28"/>
        </w:rPr>
        <w:t xml:space="preserve">1. Внести в местные нормативы градостроительного проектирования </w:t>
      </w:r>
      <w:proofErr w:type="spellStart"/>
      <w:r w:rsidR="008263BD">
        <w:rPr>
          <w:sz w:val="28"/>
          <w:szCs w:val="28"/>
        </w:rPr>
        <w:t>Кошелевского</w:t>
      </w:r>
      <w:proofErr w:type="spellEnd"/>
      <w:r w:rsidRPr="00355DEA">
        <w:rPr>
          <w:sz w:val="28"/>
          <w:szCs w:val="28"/>
        </w:rPr>
        <w:t xml:space="preserve"> сельсовета  Спасского района Пензенской области, </w:t>
      </w:r>
      <w:r w:rsidRPr="00355DEA">
        <w:rPr>
          <w:color w:val="000000"/>
          <w:sz w:val="28"/>
          <w:szCs w:val="28"/>
        </w:rPr>
        <w:t xml:space="preserve">утвержденные решением комитета местного самоуправления </w:t>
      </w:r>
      <w:proofErr w:type="spellStart"/>
      <w:r w:rsidR="008263BD">
        <w:rPr>
          <w:color w:val="000000"/>
          <w:sz w:val="28"/>
          <w:szCs w:val="28"/>
        </w:rPr>
        <w:t>Кошелевского</w:t>
      </w:r>
      <w:proofErr w:type="spellEnd"/>
      <w:r w:rsidRPr="00355DEA">
        <w:rPr>
          <w:color w:val="000000"/>
          <w:sz w:val="28"/>
          <w:szCs w:val="28"/>
        </w:rPr>
        <w:t xml:space="preserve"> сельсовета Спасского</w:t>
      </w:r>
      <w:r w:rsidR="008263BD">
        <w:rPr>
          <w:color w:val="000000"/>
          <w:sz w:val="28"/>
          <w:szCs w:val="28"/>
        </w:rPr>
        <w:t xml:space="preserve"> района пензенской области от 26.03.2020</w:t>
      </w:r>
      <w:r w:rsidRPr="00355DEA">
        <w:rPr>
          <w:color w:val="000000"/>
          <w:sz w:val="28"/>
          <w:szCs w:val="28"/>
        </w:rPr>
        <w:t xml:space="preserve"> № </w:t>
      </w:r>
      <w:r w:rsidR="008263BD">
        <w:rPr>
          <w:color w:val="000000"/>
          <w:sz w:val="28"/>
          <w:szCs w:val="28"/>
        </w:rPr>
        <w:t>72-11</w:t>
      </w:r>
      <w:r w:rsidRPr="00355DEA">
        <w:rPr>
          <w:color w:val="000000"/>
          <w:sz w:val="28"/>
          <w:szCs w:val="28"/>
        </w:rPr>
        <w:t>/7 , следующие изменения:</w:t>
      </w:r>
    </w:p>
    <w:p w:rsidR="00F91D76" w:rsidRPr="00355DEA" w:rsidRDefault="00F91D76" w:rsidP="006C44C6">
      <w:pPr>
        <w:pStyle w:val="afb"/>
        <w:spacing w:before="0" w:beforeAutospacing="0" w:after="0" w:line="240" w:lineRule="atLeast"/>
        <w:ind w:firstLine="472"/>
        <w:jc w:val="both"/>
        <w:rPr>
          <w:color w:val="000000"/>
          <w:sz w:val="28"/>
          <w:szCs w:val="28"/>
        </w:rPr>
      </w:pPr>
      <w:r w:rsidRPr="00355DEA">
        <w:rPr>
          <w:color w:val="000000"/>
          <w:sz w:val="28"/>
          <w:szCs w:val="28"/>
        </w:rPr>
        <w:t>1.1. В части 1 разделе 1.1. «Объекты в области транспорта (железнодорожный, водный, воздушный транспорт), автомобильные дороги регионального, межмуниципального и местного значения» изложить в следующей редакции:</w:t>
      </w:r>
    </w:p>
    <w:p w:rsidR="00F91D76" w:rsidRPr="00355DEA" w:rsidRDefault="00F91D76" w:rsidP="006C44C6">
      <w:pPr>
        <w:pStyle w:val="afb"/>
        <w:spacing w:before="0" w:beforeAutospacing="0" w:after="0" w:line="240" w:lineRule="atLeast"/>
        <w:ind w:firstLine="472"/>
        <w:jc w:val="both"/>
        <w:rPr>
          <w:sz w:val="28"/>
          <w:szCs w:val="28"/>
        </w:rPr>
      </w:pPr>
      <w:r w:rsidRPr="00355DEA">
        <w:rPr>
          <w:color w:val="000000"/>
          <w:sz w:val="28"/>
          <w:szCs w:val="28"/>
        </w:rPr>
        <w:t>«1.1. Объекты в области транспорта, автомобильные дороги местного значения»</w:t>
      </w:r>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lastRenderedPageBreak/>
        <w:t>1.2. В разделе 1.3. «Объекты инженерной инфраструктуры местного значения, в том числе линейные и объекты энергетики», в пункте 1.1.1 наименование объекта изложить в следующей редакции:</w:t>
      </w:r>
    </w:p>
    <w:p w:rsidR="00F91D76" w:rsidRPr="00355DEA" w:rsidRDefault="00F91D76" w:rsidP="00E212E4">
      <w:pPr>
        <w:shd w:val="clear" w:color="auto" w:fill="FFFFFF"/>
        <w:ind w:firstLine="709"/>
        <w:jc w:val="both"/>
        <w:rPr>
          <w:spacing w:val="-11"/>
          <w:sz w:val="28"/>
          <w:szCs w:val="28"/>
        </w:rPr>
      </w:pPr>
      <w:r w:rsidRPr="00355DEA">
        <w:rPr>
          <w:sz w:val="28"/>
          <w:szCs w:val="28"/>
        </w:rPr>
        <w:t>«Объекты: 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 проектный номинальный класс напряжения до 35 киловольт</w:t>
      </w:r>
      <w:r w:rsidRPr="00355DEA">
        <w:rPr>
          <w:color w:val="00B0F0"/>
          <w:sz w:val="28"/>
          <w:szCs w:val="28"/>
        </w:rPr>
        <w:t xml:space="preserve"> </w:t>
      </w:r>
      <w:hyperlink w:anchor="P824" w:history="1">
        <w:r w:rsidRPr="00355DEA">
          <w:rPr>
            <w:sz w:val="28"/>
            <w:szCs w:val="28"/>
          </w:rPr>
          <w:t>&lt;1&gt;</w:t>
        </w:r>
      </w:hyperlink>
      <w:r w:rsidRPr="00355DEA">
        <w:rPr>
          <w:sz w:val="28"/>
          <w:szCs w:val="28"/>
        </w:rPr>
        <w:t xml:space="preserve"> »</w:t>
      </w:r>
    </w:p>
    <w:p w:rsidR="00F91D76" w:rsidRPr="00355DEA" w:rsidRDefault="00F91D76" w:rsidP="008A3B88">
      <w:pPr>
        <w:pStyle w:val="afb"/>
        <w:spacing w:before="0" w:beforeAutospacing="0" w:after="0" w:line="240" w:lineRule="atLeast"/>
        <w:ind w:firstLine="359"/>
        <w:jc w:val="both"/>
        <w:rPr>
          <w:sz w:val="28"/>
          <w:szCs w:val="28"/>
        </w:rPr>
      </w:pPr>
      <w:r>
        <w:rPr>
          <w:sz w:val="28"/>
          <w:szCs w:val="28"/>
        </w:rPr>
        <w:t>1.2.1. П</w:t>
      </w:r>
      <w:r w:rsidRPr="00355DEA">
        <w:rPr>
          <w:sz w:val="28"/>
          <w:szCs w:val="28"/>
        </w:rPr>
        <w:t>римечание дополнить абзацем первым:</w:t>
      </w:r>
    </w:p>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t>«</w:t>
      </w:r>
      <w:hyperlink w:anchor="P824" w:history="1">
        <w:r w:rsidRPr="00355DEA">
          <w:rPr>
            <w:sz w:val="28"/>
            <w:szCs w:val="28"/>
          </w:rPr>
          <w:t>&lt;1&gt;</w:t>
        </w:r>
      </w:hyperlink>
      <w:r w:rsidRPr="00355DEA">
        <w:rPr>
          <w:sz w:val="28"/>
          <w:szCs w:val="28"/>
        </w:rPr>
        <w:t xml:space="preserve"> К объектам электроснабжения сельского поселения относятся объекты электроснабжения в  границах поселения</w:t>
      </w:r>
      <w:proofErr w:type="gramStart"/>
      <w:r w:rsidRPr="00355DEA">
        <w:rPr>
          <w:sz w:val="28"/>
          <w:szCs w:val="28"/>
        </w:rPr>
        <w:t>.»</w:t>
      </w:r>
      <w:proofErr w:type="gramEnd"/>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t>1.3.  В пункте 1.2.1 примечание дополнить абзацем первым:</w:t>
      </w:r>
    </w:p>
    <w:p w:rsidR="00F91D76" w:rsidRPr="00355DEA" w:rsidRDefault="00F91D76" w:rsidP="00374DAE">
      <w:pPr>
        <w:pStyle w:val="afb"/>
        <w:spacing w:before="0" w:beforeAutospacing="0" w:after="0" w:line="240" w:lineRule="atLeast"/>
        <w:ind w:firstLine="359"/>
        <w:jc w:val="both"/>
        <w:rPr>
          <w:sz w:val="28"/>
          <w:szCs w:val="28"/>
        </w:rPr>
      </w:pPr>
      <w:r w:rsidRPr="00355DEA">
        <w:rPr>
          <w:sz w:val="28"/>
          <w:szCs w:val="28"/>
        </w:rPr>
        <w:t>«</w:t>
      </w:r>
      <w:hyperlink w:anchor="P824" w:history="1">
        <w:r w:rsidRPr="00355DEA">
          <w:rPr>
            <w:sz w:val="28"/>
            <w:szCs w:val="28"/>
          </w:rPr>
          <w:t>&lt;1&gt;</w:t>
        </w:r>
      </w:hyperlink>
      <w:r w:rsidRPr="00355DEA">
        <w:rPr>
          <w:sz w:val="28"/>
          <w:szCs w:val="28"/>
        </w:rPr>
        <w:t xml:space="preserve"> К объектам газоснабжения сельского поселения относятся объекты газоснабжения в границах поселения</w:t>
      </w:r>
      <w:proofErr w:type="gramStart"/>
      <w:r w:rsidRPr="00355DEA">
        <w:rPr>
          <w:sz w:val="28"/>
          <w:szCs w:val="28"/>
        </w:rPr>
        <w:t>.»</w:t>
      </w:r>
      <w:proofErr w:type="gramEnd"/>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t>1.4.  В пункте 1.3.1 наименование объекта изложить в следующей редакции:</w:t>
      </w:r>
    </w:p>
    <w:p w:rsidR="00F91D76" w:rsidRPr="00355DEA" w:rsidRDefault="00F91D76" w:rsidP="00F44EEB">
      <w:pPr>
        <w:pStyle w:val="ConsPlusNormal"/>
        <w:ind w:firstLine="540"/>
        <w:jc w:val="both"/>
        <w:rPr>
          <w:sz w:val="28"/>
          <w:szCs w:val="28"/>
        </w:rPr>
      </w:pPr>
      <w:r w:rsidRPr="00355DEA">
        <w:rPr>
          <w:sz w:val="28"/>
          <w:szCs w:val="28"/>
        </w:rPr>
        <w:t>«Объекты</w:t>
      </w:r>
      <w:proofErr w:type="gramStart"/>
      <w:r w:rsidRPr="00355DEA">
        <w:rPr>
          <w:sz w:val="28"/>
          <w:szCs w:val="28"/>
        </w:rPr>
        <w:t xml:space="preserve"> :</w:t>
      </w:r>
      <w:proofErr w:type="gramEnd"/>
    </w:p>
    <w:p w:rsidR="00F91D76" w:rsidRPr="00355DEA" w:rsidRDefault="00F91D76" w:rsidP="00F44EEB">
      <w:pPr>
        <w:pStyle w:val="ConsPlusNormal"/>
        <w:ind w:firstLine="540"/>
        <w:jc w:val="both"/>
        <w:rPr>
          <w:sz w:val="28"/>
          <w:szCs w:val="28"/>
        </w:rPr>
      </w:pPr>
      <w:r w:rsidRPr="00355DEA">
        <w:rPr>
          <w:sz w:val="28"/>
          <w:szCs w:val="28"/>
        </w:rPr>
        <w:t>- источники тепловой энергии;</w:t>
      </w:r>
    </w:p>
    <w:p w:rsidR="00F91D76" w:rsidRPr="00355DEA" w:rsidRDefault="00F91D76" w:rsidP="00F44EEB">
      <w:pPr>
        <w:pStyle w:val="afb"/>
        <w:spacing w:before="0" w:beforeAutospacing="0" w:after="0" w:line="240" w:lineRule="atLeast"/>
        <w:ind w:firstLine="359"/>
        <w:jc w:val="both"/>
        <w:rPr>
          <w:sz w:val="28"/>
          <w:szCs w:val="28"/>
        </w:rPr>
      </w:pPr>
      <w:r w:rsidRPr="00355DEA">
        <w:rPr>
          <w:sz w:val="28"/>
          <w:szCs w:val="28"/>
        </w:rPr>
        <w:t>- тепловые сети, здания и сооружения тепловых сетей (в том числе насосные, центральные тепловые пункты, павильоны, камеры, дренажные устройства)</w:t>
      </w:r>
      <w:proofErr w:type="gramStart"/>
      <w:r w:rsidRPr="00355DEA">
        <w:rPr>
          <w:sz w:val="28"/>
          <w:szCs w:val="28"/>
        </w:rPr>
        <w:t>.»</w:t>
      </w:r>
      <w:proofErr w:type="gramEnd"/>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t>1.5</w:t>
      </w:r>
      <w:proofErr w:type="gramStart"/>
      <w:r w:rsidRPr="00355DEA">
        <w:rPr>
          <w:sz w:val="28"/>
          <w:szCs w:val="28"/>
        </w:rPr>
        <w:t xml:space="preserve"> В</w:t>
      </w:r>
      <w:proofErr w:type="gramEnd"/>
      <w:r w:rsidRPr="00355DEA">
        <w:rPr>
          <w:sz w:val="28"/>
          <w:szCs w:val="28"/>
        </w:rPr>
        <w:t xml:space="preserve"> пункте 1.4.1  наименование объекта изложить в следующей редакции:</w:t>
      </w:r>
    </w:p>
    <w:p w:rsidR="00F91D76" w:rsidRPr="00355DEA" w:rsidRDefault="00F91D76" w:rsidP="006A7B6A">
      <w:pPr>
        <w:pStyle w:val="ConsPlusNormal"/>
        <w:rPr>
          <w:sz w:val="28"/>
          <w:szCs w:val="28"/>
        </w:rPr>
      </w:pPr>
      <w:r w:rsidRPr="00355DEA">
        <w:rPr>
          <w:sz w:val="28"/>
          <w:szCs w:val="28"/>
        </w:rPr>
        <w:t>«Объекты водоснабжения:</w:t>
      </w:r>
    </w:p>
    <w:p w:rsidR="00F91D76" w:rsidRPr="00355DEA" w:rsidRDefault="00F91D76" w:rsidP="006A7B6A">
      <w:pPr>
        <w:pStyle w:val="ConsPlusNormal"/>
        <w:rPr>
          <w:sz w:val="28"/>
          <w:szCs w:val="28"/>
        </w:rPr>
      </w:pPr>
      <w:r w:rsidRPr="00355DEA">
        <w:rPr>
          <w:sz w:val="28"/>
          <w:szCs w:val="28"/>
        </w:rPr>
        <w:t>- водозабор;</w:t>
      </w:r>
    </w:p>
    <w:p w:rsidR="00F91D76" w:rsidRPr="00355DEA" w:rsidRDefault="00F91D76" w:rsidP="006A7B6A">
      <w:pPr>
        <w:pStyle w:val="ConsPlusNormal"/>
        <w:rPr>
          <w:sz w:val="28"/>
          <w:szCs w:val="28"/>
        </w:rPr>
      </w:pPr>
      <w:r w:rsidRPr="00355DEA">
        <w:rPr>
          <w:sz w:val="28"/>
          <w:szCs w:val="28"/>
        </w:rPr>
        <w:t>- водопроводные очистные сооружения;</w:t>
      </w:r>
    </w:p>
    <w:p w:rsidR="00F91D76" w:rsidRPr="00355DEA" w:rsidRDefault="00F91D76" w:rsidP="006A7B6A">
      <w:pPr>
        <w:pStyle w:val="ConsPlusNormal"/>
        <w:rPr>
          <w:sz w:val="28"/>
          <w:szCs w:val="28"/>
        </w:rPr>
      </w:pPr>
      <w:r w:rsidRPr="00355DEA">
        <w:rPr>
          <w:sz w:val="28"/>
          <w:szCs w:val="28"/>
        </w:rPr>
        <w:t>- насосная станция;</w:t>
      </w:r>
    </w:p>
    <w:p w:rsidR="00F91D76" w:rsidRPr="00355DEA" w:rsidRDefault="00F91D76" w:rsidP="006A7B6A">
      <w:pPr>
        <w:pStyle w:val="ConsPlusNormal"/>
        <w:rPr>
          <w:sz w:val="28"/>
          <w:szCs w:val="28"/>
        </w:rPr>
      </w:pPr>
      <w:r w:rsidRPr="00355DEA">
        <w:rPr>
          <w:sz w:val="28"/>
          <w:szCs w:val="28"/>
        </w:rPr>
        <w:t>- водонапорная башня;</w:t>
      </w:r>
    </w:p>
    <w:p w:rsidR="00F91D76" w:rsidRPr="00355DEA" w:rsidRDefault="00F91D76" w:rsidP="006A7B6A">
      <w:pPr>
        <w:pStyle w:val="ConsPlusNormal"/>
        <w:rPr>
          <w:sz w:val="28"/>
          <w:szCs w:val="28"/>
        </w:rPr>
      </w:pPr>
      <w:r w:rsidRPr="00355DEA">
        <w:rPr>
          <w:sz w:val="28"/>
          <w:szCs w:val="28"/>
        </w:rPr>
        <w:t>- резервуар;</w:t>
      </w:r>
    </w:p>
    <w:p w:rsidR="00F91D76" w:rsidRPr="00355DEA" w:rsidRDefault="00F91D76" w:rsidP="006A7B6A">
      <w:pPr>
        <w:pStyle w:val="afb"/>
        <w:spacing w:before="0" w:beforeAutospacing="0" w:after="0" w:line="240" w:lineRule="atLeast"/>
        <w:ind w:firstLine="359"/>
        <w:jc w:val="both"/>
        <w:rPr>
          <w:sz w:val="28"/>
          <w:szCs w:val="28"/>
        </w:rPr>
      </w:pPr>
      <w:r w:rsidRPr="00355DEA">
        <w:rPr>
          <w:sz w:val="28"/>
          <w:szCs w:val="28"/>
        </w:rPr>
        <w:t>- артезианская скважина и иные объекты водоснабжения, обеспечивающие забор, водоподготовку, подачу питьевой воды абонентам</w:t>
      </w:r>
      <w:proofErr w:type="gramStart"/>
      <w:r w:rsidRPr="00355DEA">
        <w:rPr>
          <w:sz w:val="28"/>
          <w:szCs w:val="28"/>
        </w:rPr>
        <w:t>.»</w:t>
      </w:r>
      <w:proofErr w:type="gramEnd"/>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t>1.6.  В пункте 1.5.1, наименование объекта изложить в следующей редакции:</w:t>
      </w:r>
    </w:p>
    <w:p w:rsidR="00F91D76" w:rsidRPr="00355DEA" w:rsidRDefault="00F91D76" w:rsidP="006A7B6A">
      <w:pPr>
        <w:pStyle w:val="ConsPlusNormal"/>
        <w:rPr>
          <w:sz w:val="28"/>
          <w:szCs w:val="28"/>
        </w:rPr>
      </w:pPr>
      <w:r w:rsidRPr="00355DEA">
        <w:rPr>
          <w:sz w:val="28"/>
          <w:szCs w:val="28"/>
        </w:rPr>
        <w:t>«Объекты водоотведения:</w:t>
      </w:r>
    </w:p>
    <w:p w:rsidR="00F91D76" w:rsidRPr="00355DEA" w:rsidRDefault="00F91D76" w:rsidP="006A7B6A">
      <w:pPr>
        <w:pStyle w:val="ConsPlusNormal"/>
        <w:rPr>
          <w:sz w:val="28"/>
          <w:szCs w:val="28"/>
        </w:rPr>
      </w:pPr>
      <w:r w:rsidRPr="00355DEA">
        <w:rPr>
          <w:sz w:val="28"/>
          <w:szCs w:val="28"/>
        </w:rPr>
        <w:t>- очистные сооружения (КОС);</w:t>
      </w:r>
    </w:p>
    <w:p w:rsidR="00F91D76" w:rsidRPr="00355DEA" w:rsidRDefault="00F91D76" w:rsidP="006A7B6A">
      <w:pPr>
        <w:pStyle w:val="afb"/>
        <w:spacing w:before="0" w:beforeAutospacing="0" w:after="0" w:line="240" w:lineRule="atLeast"/>
        <w:ind w:firstLine="359"/>
        <w:jc w:val="both"/>
        <w:rPr>
          <w:sz w:val="28"/>
          <w:szCs w:val="28"/>
        </w:rPr>
      </w:pPr>
      <w:r w:rsidRPr="00355DEA">
        <w:rPr>
          <w:sz w:val="28"/>
          <w:szCs w:val="28"/>
        </w:rPr>
        <w:t>- канализационная насосная станция (КНС) и иные объекты водоотведения, обеспечивающие прием, транспортировку и очистку сточных вод</w:t>
      </w:r>
      <w:proofErr w:type="gramStart"/>
      <w:r w:rsidRPr="00355DEA">
        <w:rPr>
          <w:sz w:val="28"/>
          <w:szCs w:val="28"/>
        </w:rPr>
        <w:t>.»</w:t>
      </w:r>
      <w:proofErr w:type="gramEnd"/>
    </w:p>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t>1.7.  Раздел 1.5. « Объекты в области физической культуры и спорта», изложить в следующей редакции:</w:t>
      </w:r>
    </w:p>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t>«                              1.5. Объекты в области физической культуры и спорта</w:t>
      </w:r>
    </w:p>
    <w:p w:rsidR="00F91D76" w:rsidRPr="00355DEA" w:rsidRDefault="00F91D76" w:rsidP="00517514">
      <w:pPr>
        <w:pStyle w:val="afb"/>
        <w:spacing w:before="0" w:beforeAutospacing="0" w:after="0" w:line="240" w:lineRule="atLeast"/>
        <w:jc w:val="both"/>
        <w:rPr>
          <w:sz w:val="28"/>
          <w:szCs w:val="28"/>
        </w:rPr>
      </w:pPr>
    </w:p>
    <w:tbl>
      <w:tblPr>
        <w:tblW w:w="4974" w:type="pct"/>
        <w:tblInd w:w="-60" w:type="dxa"/>
        <w:tblCellMar>
          <w:top w:w="102" w:type="dxa"/>
          <w:left w:w="62" w:type="dxa"/>
          <w:bottom w:w="102" w:type="dxa"/>
          <w:right w:w="62" w:type="dxa"/>
        </w:tblCellMar>
        <w:tblLook w:val="0000" w:firstRow="0" w:lastRow="0" w:firstColumn="0" w:lastColumn="0" w:noHBand="0" w:noVBand="0"/>
      </w:tblPr>
      <w:tblGrid>
        <w:gridCol w:w="760"/>
        <w:gridCol w:w="2684"/>
        <w:gridCol w:w="35"/>
        <w:gridCol w:w="2102"/>
        <w:gridCol w:w="1447"/>
        <w:gridCol w:w="1792"/>
        <w:gridCol w:w="8"/>
        <w:gridCol w:w="1447"/>
      </w:tblGrid>
      <w:tr w:rsidR="00F91D76" w:rsidRPr="00355DEA">
        <w:tc>
          <w:tcPr>
            <w:tcW w:w="370" w:type="pct"/>
            <w:vMerge w:val="restar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w:t>
            </w:r>
          </w:p>
          <w:p w:rsidR="00F91D76" w:rsidRPr="00355DEA" w:rsidRDefault="00F91D76" w:rsidP="00A8290C">
            <w:pPr>
              <w:jc w:val="center"/>
              <w:rPr>
                <w:sz w:val="28"/>
                <w:szCs w:val="28"/>
              </w:rPr>
            </w:pPr>
            <w:proofErr w:type="gramStart"/>
            <w:r w:rsidRPr="00355DEA">
              <w:rPr>
                <w:sz w:val="28"/>
                <w:szCs w:val="28"/>
              </w:rPr>
              <w:t>п</w:t>
            </w:r>
            <w:proofErr w:type="gramEnd"/>
            <w:r w:rsidRPr="00355DEA">
              <w:rPr>
                <w:sz w:val="28"/>
                <w:szCs w:val="28"/>
              </w:rPr>
              <w:t>/п</w:t>
            </w:r>
          </w:p>
        </w:tc>
        <w:tc>
          <w:tcPr>
            <w:tcW w:w="1306" w:type="pct"/>
            <w:vMerge w:val="restar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Наименование объекта</w:t>
            </w:r>
          </w:p>
        </w:tc>
        <w:tc>
          <w:tcPr>
            <w:tcW w:w="1744" w:type="pct"/>
            <w:gridSpan w:val="3"/>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Расчетный и предельный показатели минимально допустимого уровня обеспеченности</w:t>
            </w:r>
          </w:p>
        </w:tc>
        <w:tc>
          <w:tcPr>
            <w:tcW w:w="1580" w:type="pct"/>
            <w:gridSpan w:val="3"/>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Расчетный и предельный показатели максимально допустимого уровня территориальной доступности</w:t>
            </w:r>
          </w:p>
        </w:tc>
      </w:tr>
      <w:tr w:rsidR="00F91D76" w:rsidRPr="00355DEA">
        <w:tc>
          <w:tcPr>
            <w:tcW w:w="370" w:type="pct"/>
            <w:vMerge/>
            <w:tcBorders>
              <w:top w:val="single" w:sz="4" w:space="0" w:color="auto"/>
              <w:left w:val="single" w:sz="4" w:space="0" w:color="auto"/>
              <w:bottom w:val="single" w:sz="4" w:space="0" w:color="auto"/>
              <w:right w:val="single" w:sz="4" w:space="0" w:color="auto"/>
            </w:tcBorders>
          </w:tcPr>
          <w:p w:rsidR="00F91D76" w:rsidRPr="00355DEA" w:rsidRDefault="00F91D76" w:rsidP="00A8290C">
            <w:pPr>
              <w:rPr>
                <w:sz w:val="28"/>
                <w:szCs w:val="28"/>
              </w:rPr>
            </w:pPr>
          </w:p>
        </w:tc>
        <w:tc>
          <w:tcPr>
            <w:tcW w:w="1306" w:type="pct"/>
            <w:vMerge/>
            <w:tcBorders>
              <w:top w:val="single" w:sz="4" w:space="0" w:color="auto"/>
              <w:left w:val="single" w:sz="4" w:space="0" w:color="auto"/>
              <w:bottom w:val="single" w:sz="4" w:space="0" w:color="auto"/>
              <w:right w:val="single" w:sz="4" w:space="0" w:color="auto"/>
            </w:tcBorders>
          </w:tcPr>
          <w:p w:rsidR="00F91D76" w:rsidRPr="00355DEA" w:rsidRDefault="00F91D76" w:rsidP="00A8290C">
            <w:pPr>
              <w:rPr>
                <w:sz w:val="28"/>
                <w:szCs w:val="28"/>
              </w:rPr>
            </w:pPr>
          </w:p>
        </w:tc>
        <w:tc>
          <w:tcPr>
            <w:tcW w:w="1040" w:type="pct"/>
            <w:gridSpan w:val="2"/>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единица</w:t>
            </w:r>
          </w:p>
          <w:p w:rsidR="00F91D76" w:rsidRPr="00355DEA" w:rsidRDefault="00F91D76" w:rsidP="00A8290C">
            <w:pPr>
              <w:jc w:val="center"/>
              <w:rPr>
                <w:sz w:val="28"/>
                <w:szCs w:val="28"/>
              </w:rPr>
            </w:pPr>
            <w:r w:rsidRPr="00355DEA">
              <w:rPr>
                <w:sz w:val="28"/>
                <w:szCs w:val="28"/>
              </w:rPr>
              <w:t>измерения</w:t>
            </w:r>
          </w:p>
        </w:tc>
        <w:tc>
          <w:tcPr>
            <w:tcW w:w="704"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величина</w:t>
            </w:r>
          </w:p>
        </w:tc>
        <w:tc>
          <w:tcPr>
            <w:tcW w:w="872"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единица измерения</w:t>
            </w:r>
          </w:p>
        </w:tc>
        <w:tc>
          <w:tcPr>
            <w:tcW w:w="708" w:type="pct"/>
            <w:gridSpan w:val="2"/>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величина</w:t>
            </w:r>
          </w:p>
        </w:tc>
      </w:tr>
      <w:tr w:rsidR="00F91D76" w:rsidRPr="00355DEA">
        <w:tc>
          <w:tcPr>
            <w:tcW w:w="370"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lastRenderedPageBreak/>
              <w:t>1</w:t>
            </w:r>
          </w:p>
        </w:tc>
        <w:tc>
          <w:tcPr>
            <w:tcW w:w="1306"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2</w:t>
            </w:r>
          </w:p>
        </w:tc>
        <w:tc>
          <w:tcPr>
            <w:tcW w:w="1040" w:type="pct"/>
            <w:gridSpan w:val="2"/>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3</w:t>
            </w:r>
          </w:p>
        </w:tc>
        <w:tc>
          <w:tcPr>
            <w:tcW w:w="704"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4</w:t>
            </w:r>
          </w:p>
        </w:tc>
        <w:tc>
          <w:tcPr>
            <w:tcW w:w="872"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5</w:t>
            </w:r>
          </w:p>
        </w:tc>
        <w:tc>
          <w:tcPr>
            <w:tcW w:w="708" w:type="pct"/>
            <w:gridSpan w:val="2"/>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6</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tcPr>
          <w:p w:rsidR="00F91D76" w:rsidRPr="00355DEA" w:rsidRDefault="00F91D76" w:rsidP="00A8290C">
            <w:pPr>
              <w:pStyle w:val="ConsPlusNormal"/>
              <w:jc w:val="center"/>
              <w:outlineLvl w:val="3"/>
              <w:rPr>
                <w:b/>
                <w:bCs/>
                <w:sz w:val="28"/>
                <w:szCs w:val="28"/>
              </w:rPr>
            </w:pPr>
            <w:r w:rsidRPr="00355DEA">
              <w:rPr>
                <w:b/>
                <w:bCs/>
                <w:sz w:val="28"/>
                <w:szCs w:val="28"/>
              </w:rPr>
              <w:t>1</w:t>
            </w:r>
          </w:p>
        </w:tc>
        <w:tc>
          <w:tcPr>
            <w:tcW w:w="4630" w:type="pct"/>
            <w:gridSpan w:val="7"/>
          </w:tcPr>
          <w:p w:rsidR="00F91D76" w:rsidRPr="00355DEA" w:rsidRDefault="00F91D76" w:rsidP="00A8290C">
            <w:pPr>
              <w:pStyle w:val="ConsPlusNormal"/>
              <w:jc w:val="both"/>
              <w:rPr>
                <w:b/>
                <w:bCs/>
                <w:sz w:val="28"/>
                <w:szCs w:val="28"/>
              </w:rPr>
            </w:pPr>
            <w:r w:rsidRPr="00355DEA">
              <w:rPr>
                <w:b/>
                <w:bCs/>
                <w:sz w:val="28"/>
                <w:szCs w:val="28"/>
              </w:rPr>
              <w:t>Объекты местного значения сельского поселения</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vMerge w:val="restart"/>
          </w:tcPr>
          <w:p w:rsidR="00F91D76" w:rsidRPr="00355DEA" w:rsidRDefault="00F91D76" w:rsidP="00A8290C">
            <w:pPr>
              <w:pStyle w:val="ConsPlusNormal"/>
              <w:jc w:val="center"/>
              <w:rPr>
                <w:sz w:val="28"/>
                <w:szCs w:val="28"/>
              </w:rPr>
            </w:pPr>
            <w:r w:rsidRPr="00355DEA">
              <w:rPr>
                <w:sz w:val="28"/>
                <w:szCs w:val="28"/>
              </w:rPr>
              <w:t>1.1</w:t>
            </w:r>
          </w:p>
        </w:tc>
        <w:tc>
          <w:tcPr>
            <w:tcW w:w="1323" w:type="pct"/>
            <w:gridSpan w:val="2"/>
          </w:tcPr>
          <w:p w:rsidR="00F91D76" w:rsidRPr="00355DEA" w:rsidRDefault="00F91D76" w:rsidP="00A8290C">
            <w:pPr>
              <w:pStyle w:val="ConsPlusNormal"/>
              <w:jc w:val="center"/>
              <w:rPr>
                <w:strike/>
                <w:sz w:val="28"/>
                <w:szCs w:val="28"/>
              </w:rPr>
            </w:pPr>
            <w:r w:rsidRPr="00355DEA">
              <w:rPr>
                <w:sz w:val="28"/>
                <w:szCs w:val="28"/>
              </w:rPr>
              <w:t>Стадион с трибунами на 1500 мест и более</w:t>
            </w:r>
          </w:p>
        </w:tc>
        <w:tc>
          <w:tcPr>
            <w:tcW w:w="1727" w:type="pct"/>
            <w:gridSpan w:val="2"/>
          </w:tcPr>
          <w:p w:rsidR="00F91D76" w:rsidRPr="00355DEA" w:rsidRDefault="00F91D76" w:rsidP="00A8290C">
            <w:pPr>
              <w:pStyle w:val="ConsPlusNormal"/>
              <w:jc w:val="center"/>
              <w:rPr>
                <w:sz w:val="28"/>
                <w:szCs w:val="28"/>
              </w:rPr>
            </w:pPr>
            <w:r w:rsidRPr="00355DEA">
              <w:rPr>
                <w:sz w:val="28"/>
                <w:szCs w:val="28"/>
              </w:rPr>
              <w:t xml:space="preserve">по заданию </w:t>
            </w:r>
            <w:proofErr w:type="gramStart"/>
            <w:r w:rsidRPr="00355DEA">
              <w:rPr>
                <w:sz w:val="28"/>
                <w:szCs w:val="28"/>
              </w:rPr>
              <w:t>на</w:t>
            </w:r>
            <w:proofErr w:type="gramEnd"/>
          </w:p>
          <w:p w:rsidR="00F91D76" w:rsidRPr="00355DEA" w:rsidRDefault="00F91D76" w:rsidP="00A8290C">
            <w:pPr>
              <w:pStyle w:val="ConsPlusNormal"/>
              <w:jc w:val="center"/>
              <w:rPr>
                <w:sz w:val="28"/>
                <w:szCs w:val="28"/>
              </w:rPr>
            </w:pPr>
            <w:r w:rsidRPr="00355DEA">
              <w:rPr>
                <w:sz w:val="28"/>
                <w:szCs w:val="28"/>
              </w:rPr>
              <w:t xml:space="preserve">проектирование </w:t>
            </w:r>
            <w:hyperlink w:anchor="Par142" w:tooltip="&lt;*&gt; Состав, параметры объекта определяются в задании на проектирование. Рекомендуется размещать на территории населенного пункта с численностью более 5000 человек." w:history="1">
              <w:r w:rsidRPr="00355DEA">
                <w:rPr>
                  <w:rStyle w:val="afc"/>
                  <w:sz w:val="28"/>
                  <w:szCs w:val="28"/>
                </w:rPr>
                <w:t>&lt;*&gt;</w:t>
              </w:r>
            </w:hyperlink>
          </w:p>
          <w:p w:rsidR="00F91D76" w:rsidRPr="00355DEA" w:rsidRDefault="00F91D76" w:rsidP="00A8290C">
            <w:pPr>
              <w:pStyle w:val="ConsPlusNormal"/>
              <w:jc w:val="center"/>
              <w:rPr>
                <w:sz w:val="28"/>
                <w:szCs w:val="28"/>
              </w:rPr>
            </w:pPr>
          </w:p>
        </w:tc>
        <w:tc>
          <w:tcPr>
            <w:tcW w:w="876" w:type="pct"/>
            <w:gridSpan w:val="2"/>
          </w:tcPr>
          <w:p w:rsidR="00F91D76" w:rsidRPr="00355DEA" w:rsidRDefault="00F91D76" w:rsidP="00A8290C">
            <w:pPr>
              <w:pStyle w:val="ConsPlusNormal"/>
              <w:jc w:val="center"/>
              <w:rPr>
                <w:sz w:val="28"/>
                <w:szCs w:val="28"/>
              </w:rPr>
            </w:pPr>
            <w:r w:rsidRPr="00355DEA">
              <w:rPr>
                <w:sz w:val="28"/>
                <w:szCs w:val="28"/>
              </w:rPr>
              <w:t>транспортная доступность, мин</w:t>
            </w:r>
          </w:p>
        </w:tc>
        <w:tc>
          <w:tcPr>
            <w:tcW w:w="704" w:type="pct"/>
          </w:tcPr>
          <w:p w:rsidR="00F91D76" w:rsidRPr="00355DEA" w:rsidRDefault="00F91D76" w:rsidP="00A8290C">
            <w:pPr>
              <w:pStyle w:val="ConsPlusNormal"/>
              <w:jc w:val="center"/>
              <w:rPr>
                <w:sz w:val="28"/>
                <w:szCs w:val="28"/>
              </w:rPr>
            </w:pPr>
            <w:r w:rsidRPr="00355DEA">
              <w:rPr>
                <w:sz w:val="28"/>
                <w:szCs w:val="28"/>
              </w:rPr>
              <w:t>30</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vMerge/>
          </w:tcPr>
          <w:p w:rsidR="00F91D76" w:rsidRPr="00355DEA" w:rsidRDefault="00F91D76" w:rsidP="00A8290C">
            <w:pPr>
              <w:pStyle w:val="ConsPlusNormal"/>
              <w:jc w:val="center"/>
              <w:rPr>
                <w:sz w:val="28"/>
                <w:szCs w:val="28"/>
              </w:rPr>
            </w:pPr>
          </w:p>
        </w:tc>
        <w:tc>
          <w:tcPr>
            <w:tcW w:w="4630" w:type="pct"/>
            <w:gridSpan w:val="7"/>
          </w:tcPr>
          <w:p w:rsidR="00F91D76" w:rsidRPr="00355DEA" w:rsidRDefault="00F91D76" w:rsidP="00A8290C">
            <w:pPr>
              <w:pStyle w:val="ConsPlusNormal"/>
              <w:ind w:firstLine="709"/>
              <w:jc w:val="both"/>
              <w:rPr>
                <w:sz w:val="28"/>
                <w:szCs w:val="28"/>
              </w:rPr>
            </w:pPr>
            <w:r w:rsidRPr="00355DEA">
              <w:rPr>
                <w:sz w:val="28"/>
                <w:szCs w:val="28"/>
              </w:rPr>
              <w:t>&lt;*&gt; Состав, параметры объекта определяются в задании на проектирование.</w:t>
            </w:r>
          </w:p>
          <w:p w:rsidR="00F91D76" w:rsidRPr="00355DEA" w:rsidRDefault="00F91D76" w:rsidP="00A8290C">
            <w:pPr>
              <w:pStyle w:val="ConsPlusNormal"/>
              <w:ind w:firstLine="709"/>
              <w:jc w:val="both"/>
              <w:rPr>
                <w:sz w:val="28"/>
                <w:szCs w:val="28"/>
              </w:rPr>
            </w:pPr>
            <w:r w:rsidRPr="00355DEA">
              <w:rPr>
                <w:sz w:val="28"/>
                <w:szCs w:val="28"/>
              </w:rPr>
              <w:t>Рекомендуется размещать на территории населенного пункта с численностью  более 5000 человек.</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tcPr>
          <w:p w:rsidR="00F91D76" w:rsidRPr="00355DEA" w:rsidRDefault="00F91D76" w:rsidP="00A8290C">
            <w:pPr>
              <w:pStyle w:val="ConsPlusNormal"/>
              <w:jc w:val="center"/>
              <w:rPr>
                <w:sz w:val="28"/>
                <w:szCs w:val="28"/>
              </w:rPr>
            </w:pPr>
            <w:r w:rsidRPr="00355DEA">
              <w:rPr>
                <w:sz w:val="28"/>
                <w:szCs w:val="28"/>
              </w:rPr>
              <w:t>1.2</w:t>
            </w:r>
          </w:p>
        </w:tc>
        <w:tc>
          <w:tcPr>
            <w:tcW w:w="1323" w:type="pct"/>
            <w:gridSpan w:val="2"/>
          </w:tcPr>
          <w:p w:rsidR="00F91D76" w:rsidRPr="00355DEA" w:rsidRDefault="00F91D76" w:rsidP="00A8290C">
            <w:pPr>
              <w:pStyle w:val="ConsPlusNormal"/>
              <w:jc w:val="center"/>
              <w:rPr>
                <w:sz w:val="28"/>
                <w:szCs w:val="28"/>
              </w:rPr>
            </w:pPr>
            <w:r w:rsidRPr="00355DEA">
              <w:rPr>
                <w:sz w:val="28"/>
                <w:szCs w:val="28"/>
              </w:rPr>
              <w:t>Плоскостное спортивное сооружение (в том числе спортивные (игровые) площадки; спортивные поля, включая футбольные поля)</w:t>
            </w:r>
          </w:p>
        </w:tc>
        <w:tc>
          <w:tcPr>
            <w:tcW w:w="1023" w:type="pct"/>
          </w:tcPr>
          <w:p w:rsidR="00F91D76" w:rsidRPr="00355DEA" w:rsidRDefault="00F91D76" w:rsidP="00A8290C">
            <w:pPr>
              <w:pStyle w:val="ConsPlusNormal"/>
              <w:jc w:val="center"/>
              <w:rPr>
                <w:sz w:val="28"/>
                <w:szCs w:val="28"/>
              </w:rPr>
            </w:pPr>
            <w:r w:rsidRPr="00355DEA">
              <w:rPr>
                <w:sz w:val="28"/>
                <w:szCs w:val="28"/>
              </w:rPr>
              <w:t>общая площадь на 1000 человек,</w:t>
            </w:r>
          </w:p>
          <w:p w:rsidR="00F91D76" w:rsidRPr="00355DEA" w:rsidRDefault="00F91D76" w:rsidP="00A8290C">
            <w:pPr>
              <w:pStyle w:val="ConsPlusNormal"/>
              <w:jc w:val="center"/>
              <w:rPr>
                <w:sz w:val="28"/>
                <w:szCs w:val="28"/>
              </w:rPr>
            </w:pPr>
            <w:r w:rsidRPr="00355DEA">
              <w:rPr>
                <w:sz w:val="28"/>
                <w:szCs w:val="28"/>
              </w:rPr>
              <w:t>тыс. кв. м</w:t>
            </w:r>
          </w:p>
        </w:tc>
        <w:tc>
          <w:tcPr>
            <w:tcW w:w="704" w:type="pct"/>
          </w:tcPr>
          <w:p w:rsidR="00F91D76" w:rsidRPr="00355DEA" w:rsidRDefault="00F91D76" w:rsidP="00A8290C">
            <w:pPr>
              <w:pStyle w:val="ConsPlusNormal"/>
              <w:jc w:val="center"/>
              <w:rPr>
                <w:sz w:val="28"/>
                <w:szCs w:val="28"/>
              </w:rPr>
            </w:pPr>
            <w:r w:rsidRPr="00355DEA">
              <w:rPr>
                <w:sz w:val="28"/>
                <w:szCs w:val="28"/>
              </w:rPr>
              <w:t>1.95</w:t>
            </w:r>
          </w:p>
          <w:p w:rsidR="00F91D76" w:rsidRPr="00355DEA" w:rsidRDefault="00F91D76" w:rsidP="00A8290C">
            <w:pPr>
              <w:pStyle w:val="ConsPlusNormal"/>
              <w:jc w:val="center"/>
              <w:rPr>
                <w:sz w:val="28"/>
                <w:szCs w:val="28"/>
              </w:rPr>
            </w:pPr>
          </w:p>
        </w:tc>
        <w:tc>
          <w:tcPr>
            <w:tcW w:w="872" w:type="pct"/>
          </w:tcPr>
          <w:p w:rsidR="00F91D76" w:rsidRPr="00355DEA" w:rsidRDefault="00F91D76" w:rsidP="00A8290C">
            <w:pPr>
              <w:pStyle w:val="ConsPlusNormal"/>
              <w:jc w:val="center"/>
              <w:rPr>
                <w:sz w:val="28"/>
                <w:szCs w:val="28"/>
              </w:rPr>
            </w:pPr>
            <w:r w:rsidRPr="00355DEA">
              <w:rPr>
                <w:sz w:val="28"/>
                <w:szCs w:val="28"/>
              </w:rPr>
              <w:t>транспортная доступность, мин.</w:t>
            </w:r>
          </w:p>
        </w:tc>
        <w:tc>
          <w:tcPr>
            <w:tcW w:w="708" w:type="pct"/>
            <w:gridSpan w:val="2"/>
          </w:tcPr>
          <w:p w:rsidR="00F91D76" w:rsidRPr="00355DEA" w:rsidRDefault="00F91D76" w:rsidP="00A8290C">
            <w:pPr>
              <w:pStyle w:val="ConsPlusNormal"/>
              <w:jc w:val="center"/>
              <w:rPr>
                <w:sz w:val="28"/>
                <w:szCs w:val="28"/>
              </w:rPr>
            </w:pPr>
            <w:r w:rsidRPr="00355DEA">
              <w:rPr>
                <w:sz w:val="28"/>
                <w:szCs w:val="28"/>
              </w:rPr>
              <w:t>30</w:t>
            </w:r>
          </w:p>
          <w:p w:rsidR="00F91D76" w:rsidRPr="00355DEA" w:rsidRDefault="00F91D76" w:rsidP="00A8290C">
            <w:pPr>
              <w:pStyle w:val="ConsPlusNormal"/>
              <w:jc w:val="center"/>
              <w:rPr>
                <w:sz w:val="28"/>
                <w:szCs w:val="28"/>
              </w:rPr>
            </w:pP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tcPr>
          <w:p w:rsidR="00F91D76" w:rsidRPr="00355DEA" w:rsidRDefault="00F91D76" w:rsidP="00A8290C">
            <w:pPr>
              <w:pStyle w:val="ConsPlusNormal"/>
              <w:jc w:val="center"/>
              <w:rPr>
                <w:sz w:val="28"/>
                <w:szCs w:val="28"/>
              </w:rPr>
            </w:pPr>
          </w:p>
        </w:tc>
        <w:tc>
          <w:tcPr>
            <w:tcW w:w="4630" w:type="pct"/>
            <w:gridSpan w:val="7"/>
          </w:tcPr>
          <w:p w:rsidR="00F91D76" w:rsidRPr="00355DEA" w:rsidRDefault="00F91D76" w:rsidP="00A8290C">
            <w:pPr>
              <w:pStyle w:val="ConsPlusNormal"/>
              <w:jc w:val="both"/>
              <w:rPr>
                <w:sz w:val="28"/>
                <w:szCs w:val="28"/>
              </w:rPr>
            </w:pPr>
            <w:r w:rsidRPr="00355DEA">
              <w:rPr>
                <w:sz w:val="28"/>
                <w:szCs w:val="28"/>
              </w:rPr>
              <w:t xml:space="preserve">На территории населенного пункта численностью более 50 человек </w:t>
            </w:r>
            <w:proofErr w:type="spellStart"/>
            <w:r w:rsidRPr="00355DEA">
              <w:rPr>
                <w:sz w:val="28"/>
                <w:szCs w:val="28"/>
              </w:rPr>
              <w:t>рекомендуеться</w:t>
            </w:r>
            <w:proofErr w:type="spellEnd"/>
            <w:r w:rsidRPr="00355DEA">
              <w:rPr>
                <w:sz w:val="28"/>
                <w:szCs w:val="28"/>
              </w:rPr>
              <w:t xml:space="preserve"> размещать игровые спортивные площадки и (или) уличные тренажеры, турники, приспособленные площадки, а с численностью населенного пункта от 50 до 500 человек допускается размещать указанные площадки, не требующие капитальных вложений. </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43"/>
          <w:tblHeader/>
        </w:trPr>
        <w:tc>
          <w:tcPr>
            <w:tcW w:w="370" w:type="pct"/>
          </w:tcPr>
          <w:p w:rsidR="00F91D76" w:rsidRPr="00355DEA" w:rsidRDefault="00F91D76" w:rsidP="00A8290C">
            <w:pPr>
              <w:pStyle w:val="ConsPlusNormal"/>
              <w:jc w:val="center"/>
              <w:rPr>
                <w:sz w:val="28"/>
                <w:szCs w:val="28"/>
              </w:rPr>
            </w:pPr>
            <w:r w:rsidRPr="00355DEA">
              <w:rPr>
                <w:sz w:val="28"/>
                <w:szCs w:val="28"/>
              </w:rPr>
              <w:t>1.3</w:t>
            </w:r>
          </w:p>
        </w:tc>
        <w:tc>
          <w:tcPr>
            <w:tcW w:w="1323" w:type="pct"/>
            <w:gridSpan w:val="2"/>
          </w:tcPr>
          <w:p w:rsidR="00F91D76" w:rsidRPr="00355DEA" w:rsidRDefault="00F91D76" w:rsidP="00A8290C">
            <w:pPr>
              <w:pStyle w:val="ConsPlusNormal"/>
              <w:jc w:val="center"/>
              <w:rPr>
                <w:sz w:val="28"/>
                <w:szCs w:val="28"/>
              </w:rPr>
            </w:pPr>
            <w:r w:rsidRPr="00355DEA">
              <w:rPr>
                <w:sz w:val="28"/>
                <w:szCs w:val="28"/>
              </w:rPr>
              <w:t>Спортивный зал</w:t>
            </w:r>
          </w:p>
        </w:tc>
        <w:tc>
          <w:tcPr>
            <w:tcW w:w="1023" w:type="pct"/>
          </w:tcPr>
          <w:p w:rsidR="00F91D76" w:rsidRPr="00355DEA" w:rsidRDefault="00F91D76" w:rsidP="00A8290C">
            <w:pPr>
              <w:pStyle w:val="ConsPlusNormal"/>
              <w:jc w:val="center"/>
              <w:rPr>
                <w:sz w:val="28"/>
                <w:szCs w:val="28"/>
              </w:rPr>
            </w:pPr>
            <w:r w:rsidRPr="00355DEA">
              <w:rPr>
                <w:sz w:val="28"/>
                <w:szCs w:val="28"/>
              </w:rPr>
              <w:t>площадь пола на 1000 человек, кв. м</w:t>
            </w:r>
          </w:p>
        </w:tc>
        <w:tc>
          <w:tcPr>
            <w:tcW w:w="704" w:type="pct"/>
          </w:tcPr>
          <w:p w:rsidR="00F91D76" w:rsidRPr="00355DEA" w:rsidRDefault="00F91D76" w:rsidP="00A8290C">
            <w:pPr>
              <w:pStyle w:val="ConsPlusNormal"/>
              <w:jc w:val="center"/>
              <w:rPr>
                <w:sz w:val="28"/>
                <w:szCs w:val="28"/>
              </w:rPr>
            </w:pPr>
            <w:r w:rsidRPr="00355DEA">
              <w:rPr>
                <w:sz w:val="28"/>
                <w:szCs w:val="28"/>
              </w:rPr>
              <w:t>60</w:t>
            </w:r>
          </w:p>
        </w:tc>
        <w:tc>
          <w:tcPr>
            <w:tcW w:w="872" w:type="pct"/>
          </w:tcPr>
          <w:p w:rsidR="00F91D76" w:rsidRPr="00355DEA" w:rsidRDefault="00F91D76" w:rsidP="00A8290C">
            <w:pPr>
              <w:pStyle w:val="ConsPlusNormal"/>
              <w:jc w:val="center"/>
              <w:rPr>
                <w:sz w:val="28"/>
                <w:szCs w:val="28"/>
              </w:rPr>
            </w:pPr>
            <w:r w:rsidRPr="00355DEA">
              <w:rPr>
                <w:sz w:val="28"/>
                <w:szCs w:val="28"/>
              </w:rPr>
              <w:t>транспортная доступность, мин.</w:t>
            </w:r>
          </w:p>
        </w:tc>
        <w:tc>
          <w:tcPr>
            <w:tcW w:w="708" w:type="pct"/>
            <w:gridSpan w:val="2"/>
          </w:tcPr>
          <w:p w:rsidR="00F91D76" w:rsidRPr="00355DEA" w:rsidRDefault="00F91D76" w:rsidP="00A8290C">
            <w:pPr>
              <w:pStyle w:val="ConsPlusNormal"/>
              <w:jc w:val="center"/>
              <w:rPr>
                <w:sz w:val="28"/>
                <w:szCs w:val="28"/>
              </w:rPr>
            </w:pPr>
            <w:r w:rsidRPr="00355DEA">
              <w:rPr>
                <w:sz w:val="28"/>
                <w:szCs w:val="28"/>
              </w:rPr>
              <w:t>30</w:t>
            </w:r>
          </w:p>
          <w:p w:rsidR="00F91D76" w:rsidRPr="00355DEA" w:rsidRDefault="00F91D76" w:rsidP="00A8290C">
            <w:pPr>
              <w:pStyle w:val="ConsPlusNormal"/>
              <w:jc w:val="center"/>
              <w:rPr>
                <w:sz w:val="28"/>
                <w:szCs w:val="28"/>
              </w:rPr>
            </w:pP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5000" w:type="pct"/>
            <w:gridSpan w:val="8"/>
          </w:tcPr>
          <w:p w:rsidR="00F91D76" w:rsidRPr="00355DEA" w:rsidRDefault="00F91D76" w:rsidP="00A8290C">
            <w:pPr>
              <w:pStyle w:val="ConsPlusNormal"/>
              <w:jc w:val="center"/>
              <w:rPr>
                <w:sz w:val="28"/>
                <w:szCs w:val="28"/>
              </w:rPr>
            </w:pPr>
            <w:r w:rsidRPr="00355DEA">
              <w:rPr>
                <w:sz w:val="28"/>
                <w:szCs w:val="28"/>
              </w:rPr>
              <w:t>Рекомендуется размещать на территории населенного пункта с численностью более 500 человек</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83"/>
          <w:tblHeader/>
        </w:trPr>
        <w:tc>
          <w:tcPr>
            <w:tcW w:w="370" w:type="pct"/>
          </w:tcPr>
          <w:p w:rsidR="00F91D76" w:rsidRPr="00355DEA" w:rsidRDefault="00F91D76" w:rsidP="00A8290C">
            <w:pPr>
              <w:pStyle w:val="ConsPlusNormal"/>
              <w:jc w:val="center"/>
              <w:rPr>
                <w:sz w:val="28"/>
                <w:szCs w:val="28"/>
              </w:rPr>
            </w:pPr>
            <w:r w:rsidRPr="00355DEA">
              <w:rPr>
                <w:sz w:val="28"/>
                <w:szCs w:val="28"/>
              </w:rPr>
              <w:lastRenderedPageBreak/>
              <w:t>1.4</w:t>
            </w:r>
          </w:p>
        </w:tc>
        <w:tc>
          <w:tcPr>
            <w:tcW w:w="1323" w:type="pct"/>
            <w:gridSpan w:val="2"/>
          </w:tcPr>
          <w:p w:rsidR="00F91D76" w:rsidRPr="00355DEA" w:rsidRDefault="00F91D76" w:rsidP="00A8290C">
            <w:pPr>
              <w:pStyle w:val="ConsPlusNormal"/>
              <w:jc w:val="center"/>
              <w:rPr>
                <w:sz w:val="28"/>
                <w:szCs w:val="28"/>
              </w:rPr>
            </w:pPr>
            <w:r w:rsidRPr="00355DEA">
              <w:rPr>
                <w:sz w:val="28"/>
                <w:szCs w:val="28"/>
              </w:rPr>
              <w:t>Объекты городской и рекреационной инфраструктуры, приспособленные для занятий физической культурой и спортом, в том числе универсальная игровая площадка, дистанция (велодорожка), спот (плаза начального уровня), площадка с тренажерами, каток (сезонный)</w:t>
            </w:r>
          </w:p>
        </w:tc>
        <w:tc>
          <w:tcPr>
            <w:tcW w:w="1727" w:type="pct"/>
            <w:gridSpan w:val="2"/>
          </w:tcPr>
          <w:p w:rsidR="00F91D76" w:rsidRPr="00355DEA" w:rsidRDefault="00F91D76" w:rsidP="00A8290C">
            <w:pPr>
              <w:pStyle w:val="ConsPlusNormal"/>
              <w:jc w:val="center"/>
              <w:rPr>
                <w:sz w:val="28"/>
                <w:szCs w:val="28"/>
              </w:rPr>
            </w:pPr>
            <w:r w:rsidRPr="00355DEA">
              <w:rPr>
                <w:sz w:val="28"/>
                <w:szCs w:val="28"/>
              </w:rPr>
              <w:t xml:space="preserve">по заданию </w:t>
            </w:r>
            <w:proofErr w:type="gramStart"/>
            <w:r w:rsidRPr="00355DEA">
              <w:rPr>
                <w:sz w:val="28"/>
                <w:szCs w:val="28"/>
              </w:rPr>
              <w:t>на</w:t>
            </w:r>
            <w:proofErr w:type="gramEnd"/>
            <w:r w:rsidRPr="00355DEA">
              <w:rPr>
                <w:sz w:val="28"/>
                <w:szCs w:val="28"/>
              </w:rPr>
              <w:t xml:space="preserve"> </w:t>
            </w:r>
          </w:p>
          <w:p w:rsidR="00F91D76" w:rsidRPr="00355DEA" w:rsidRDefault="00F91D76" w:rsidP="00A8290C">
            <w:pPr>
              <w:pStyle w:val="ConsPlusNormal"/>
              <w:jc w:val="center"/>
              <w:rPr>
                <w:strike/>
                <w:sz w:val="28"/>
                <w:szCs w:val="28"/>
              </w:rPr>
            </w:pPr>
            <w:r w:rsidRPr="00355DEA">
              <w:rPr>
                <w:sz w:val="28"/>
                <w:szCs w:val="28"/>
              </w:rPr>
              <w:t>проектирование &lt;*&gt;</w:t>
            </w:r>
          </w:p>
        </w:tc>
        <w:tc>
          <w:tcPr>
            <w:tcW w:w="872" w:type="pct"/>
          </w:tcPr>
          <w:p w:rsidR="00F91D76" w:rsidRPr="00355DEA" w:rsidRDefault="00F91D76" w:rsidP="00A8290C">
            <w:pPr>
              <w:pStyle w:val="ConsPlusNormal"/>
              <w:jc w:val="center"/>
              <w:rPr>
                <w:sz w:val="28"/>
                <w:szCs w:val="28"/>
              </w:rPr>
            </w:pPr>
            <w:r w:rsidRPr="00355DEA">
              <w:rPr>
                <w:sz w:val="28"/>
                <w:szCs w:val="28"/>
              </w:rPr>
              <w:t>транспортная доступность, мин.</w:t>
            </w:r>
          </w:p>
        </w:tc>
        <w:tc>
          <w:tcPr>
            <w:tcW w:w="708" w:type="pct"/>
            <w:gridSpan w:val="2"/>
          </w:tcPr>
          <w:p w:rsidR="00F91D76" w:rsidRPr="00355DEA" w:rsidRDefault="00F91D76" w:rsidP="00A8290C">
            <w:pPr>
              <w:pStyle w:val="ConsPlusNormal"/>
              <w:jc w:val="center"/>
              <w:rPr>
                <w:sz w:val="28"/>
                <w:szCs w:val="28"/>
              </w:rPr>
            </w:pPr>
            <w:r w:rsidRPr="00355DEA">
              <w:rPr>
                <w:sz w:val="28"/>
                <w:szCs w:val="28"/>
              </w:rPr>
              <w:t>30</w:t>
            </w:r>
          </w:p>
          <w:p w:rsidR="00F91D76" w:rsidRPr="00355DEA" w:rsidRDefault="00F91D76" w:rsidP="00A8290C">
            <w:pPr>
              <w:pStyle w:val="ConsPlusNormal"/>
              <w:jc w:val="center"/>
              <w:rPr>
                <w:sz w:val="28"/>
                <w:szCs w:val="28"/>
              </w:rPr>
            </w:pPr>
          </w:p>
        </w:tc>
      </w:tr>
    </w:tbl>
    <w:p w:rsidR="00F91D76" w:rsidRPr="00355DEA" w:rsidRDefault="00F91D76" w:rsidP="00350616">
      <w:pPr>
        <w:pStyle w:val="ConsPlusNormal"/>
        <w:ind w:firstLine="540"/>
        <w:jc w:val="both"/>
        <w:rPr>
          <w:sz w:val="28"/>
          <w:szCs w:val="28"/>
        </w:rPr>
      </w:pPr>
      <w:r w:rsidRPr="00355DEA">
        <w:rPr>
          <w:sz w:val="28"/>
          <w:szCs w:val="28"/>
        </w:rPr>
        <w:t>Примечание:</w:t>
      </w:r>
    </w:p>
    <w:p w:rsidR="00F91D76" w:rsidRPr="00355DEA" w:rsidRDefault="00F91D76" w:rsidP="00350616">
      <w:pPr>
        <w:pStyle w:val="ConsPlusNormal"/>
        <w:spacing w:before="240"/>
        <w:ind w:firstLine="540"/>
        <w:jc w:val="both"/>
        <w:rPr>
          <w:sz w:val="28"/>
          <w:szCs w:val="28"/>
        </w:rPr>
      </w:pPr>
      <w:proofErr w:type="gramStart"/>
      <w:r w:rsidRPr="00355DEA">
        <w:rPr>
          <w:sz w:val="28"/>
          <w:szCs w:val="28"/>
        </w:rPr>
        <w:t xml:space="preserve">Уровень обеспеченности населения объектами спорта определяется исходя из процентного соотношения величины пропускной способности существующих спортивных сооружений к величине необходимой (нормативной) пропускной способности спортивных сооружений с учетом положений приказа </w:t>
      </w:r>
      <w:proofErr w:type="spellStart"/>
      <w:r w:rsidRPr="00355DEA">
        <w:rPr>
          <w:sz w:val="28"/>
          <w:szCs w:val="28"/>
        </w:rPr>
        <w:t>Минспорта</w:t>
      </w:r>
      <w:proofErr w:type="spellEnd"/>
      <w:r w:rsidRPr="00355DEA">
        <w:rPr>
          <w:sz w:val="28"/>
          <w:szCs w:val="28"/>
        </w:rPr>
        <w:t xml:space="preserve"> России от 21.03.2018 N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(с последующими изменениями).</w:t>
      </w:r>
      <w:proofErr w:type="gramEnd"/>
    </w:p>
    <w:p w:rsidR="00F91D76" w:rsidRPr="00355DEA" w:rsidRDefault="00F91D76" w:rsidP="00350616">
      <w:pPr>
        <w:pStyle w:val="ConsPlusNormal"/>
        <w:spacing w:before="240"/>
        <w:ind w:firstLine="540"/>
        <w:jc w:val="both"/>
        <w:rPr>
          <w:sz w:val="28"/>
          <w:szCs w:val="28"/>
        </w:rPr>
      </w:pPr>
      <w:r w:rsidRPr="00355DEA">
        <w:rPr>
          <w:sz w:val="28"/>
          <w:szCs w:val="28"/>
        </w:rPr>
        <w:t xml:space="preserve">При принятии органами исполнительной власти Пензенской области (муниципальными образованиями Пензенской области) решений о видах создаваемых объектов необходимо учитывать положения приказа </w:t>
      </w:r>
      <w:proofErr w:type="spellStart"/>
      <w:r w:rsidRPr="00355DEA">
        <w:rPr>
          <w:sz w:val="28"/>
          <w:szCs w:val="28"/>
        </w:rPr>
        <w:t>Минспорта</w:t>
      </w:r>
      <w:proofErr w:type="spellEnd"/>
      <w:r w:rsidRPr="00355DEA">
        <w:rPr>
          <w:sz w:val="28"/>
          <w:szCs w:val="28"/>
        </w:rPr>
        <w:t xml:space="preserve"> России от 21.03.2018 N 244 (с последующими изменениями).</w:t>
      </w:r>
    </w:p>
    <w:p w:rsidR="00F91D76" w:rsidRPr="00355DEA" w:rsidRDefault="00F91D76" w:rsidP="00350616">
      <w:pPr>
        <w:pStyle w:val="ConsPlusNormal"/>
        <w:spacing w:before="240"/>
        <w:ind w:firstLine="540"/>
        <w:jc w:val="both"/>
        <w:rPr>
          <w:sz w:val="28"/>
          <w:szCs w:val="28"/>
        </w:rPr>
      </w:pPr>
      <w:r w:rsidRPr="00355DEA">
        <w:rPr>
          <w:sz w:val="28"/>
          <w:szCs w:val="28"/>
        </w:rPr>
        <w:t>Физкультурно-спортивные сооружения сети общего пользования следует, как правило, объединять со спортивными объектами образовательных организаций, организаций (учреждений) досуга и культуры с возможным сокращением территории</w:t>
      </w:r>
      <w:proofErr w:type="gramStart"/>
      <w:r w:rsidRPr="00355DEA">
        <w:rPr>
          <w:sz w:val="28"/>
          <w:szCs w:val="28"/>
        </w:rPr>
        <w:t>.»</w:t>
      </w:r>
      <w:proofErr w:type="gramEnd"/>
    </w:p>
    <w:p w:rsidR="00F91D76" w:rsidRPr="00355DEA" w:rsidRDefault="00F91D76" w:rsidP="00C8394D">
      <w:pPr>
        <w:pStyle w:val="11"/>
        <w:numPr>
          <w:ilvl w:val="0"/>
          <w:numId w:val="3"/>
        </w:numPr>
        <w:spacing w:before="183" w:after="63" w:line="230" w:lineRule="auto"/>
        <w:ind w:firstLine="709"/>
        <w:jc w:val="both"/>
        <w:rPr>
          <w:rFonts w:ascii="Times New Roman" w:hAnsi="Times New Roman" w:cs="Times New Roman"/>
          <w:b w:val="0"/>
          <w:bCs w:val="0"/>
          <w:sz w:val="28"/>
          <w:szCs w:val="28"/>
        </w:rPr>
      </w:pPr>
      <w:r w:rsidRPr="00355DEA">
        <w:rPr>
          <w:rFonts w:ascii="Times New Roman" w:hAnsi="Times New Roman" w:cs="Times New Roman"/>
          <w:b w:val="0"/>
          <w:bCs w:val="0"/>
          <w:sz w:val="28"/>
          <w:szCs w:val="28"/>
        </w:rPr>
        <w:t>1.8.</w:t>
      </w:r>
      <w:r w:rsidRPr="00355DEA">
        <w:rPr>
          <w:rFonts w:ascii="Times New Roman" w:hAnsi="Times New Roman" w:cs="Times New Roman"/>
          <w:sz w:val="28"/>
          <w:szCs w:val="28"/>
        </w:rPr>
        <w:t xml:space="preserve"> </w:t>
      </w:r>
      <w:r w:rsidRPr="00355DEA">
        <w:rPr>
          <w:rFonts w:ascii="Times New Roman" w:hAnsi="Times New Roman" w:cs="Times New Roman"/>
          <w:b w:val="0"/>
          <w:bCs w:val="0"/>
          <w:sz w:val="28"/>
          <w:szCs w:val="28"/>
        </w:rPr>
        <w:t>В части 2 «</w:t>
      </w:r>
      <w:r w:rsidRPr="00355DEA">
        <w:rPr>
          <w:rFonts w:ascii="Times New Roman" w:hAnsi="Times New Roman" w:cs="Times New Roman"/>
          <w:b w:val="0"/>
          <w:bCs w:val="0"/>
          <w:sz w:val="28"/>
          <w:szCs w:val="28"/>
          <w:lang w:eastAsia="ru-RU"/>
        </w:rPr>
        <w:t xml:space="preserve">Материалы по обоснованию расчетных показателей, содержащихся в основной части местных нормативов градостроительного проектирования </w:t>
      </w:r>
      <w:proofErr w:type="spellStart"/>
      <w:r w:rsidR="008263BD">
        <w:rPr>
          <w:rFonts w:ascii="Times New Roman" w:hAnsi="Times New Roman" w:cs="Times New Roman"/>
          <w:b w:val="0"/>
          <w:bCs w:val="0"/>
          <w:sz w:val="28"/>
          <w:szCs w:val="28"/>
          <w:lang w:eastAsia="ru-RU"/>
        </w:rPr>
        <w:t>Кошелевского</w:t>
      </w:r>
      <w:proofErr w:type="spellEnd"/>
      <w:r w:rsidRPr="00355DEA">
        <w:rPr>
          <w:rFonts w:ascii="Times New Roman" w:hAnsi="Times New Roman" w:cs="Times New Roman"/>
          <w:b w:val="0"/>
          <w:bCs w:val="0"/>
          <w:sz w:val="28"/>
          <w:szCs w:val="28"/>
          <w:lang w:eastAsia="ru-RU"/>
        </w:rPr>
        <w:t xml:space="preserve"> сельсовета Спасского района Пензенской области»,</w:t>
      </w:r>
    </w:p>
    <w:p w:rsidR="00F91D76" w:rsidRPr="00355DEA" w:rsidRDefault="00F91D76" w:rsidP="001757D0">
      <w:pPr>
        <w:pStyle w:val="ConsPlusNormal"/>
        <w:spacing w:line="230" w:lineRule="auto"/>
        <w:jc w:val="both"/>
        <w:rPr>
          <w:sz w:val="28"/>
          <w:szCs w:val="28"/>
        </w:rPr>
      </w:pPr>
      <w:r w:rsidRPr="00355DEA">
        <w:rPr>
          <w:sz w:val="28"/>
          <w:szCs w:val="28"/>
        </w:rPr>
        <w:t xml:space="preserve">раздел 2.1. </w:t>
      </w:r>
      <w:proofErr w:type="gramStart"/>
      <w:r w:rsidRPr="00355DEA">
        <w:rPr>
          <w:sz w:val="28"/>
          <w:szCs w:val="28"/>
        </w:rPr>
        <w:t>«Обоснование расчетных показателей и предельны</w:t>
      </w:r>
      <w:r w:rsidRPr="00355DEA">
        <w:rPr>
          <w:sz w:val="28"/>
          <w:szCs w:val="28"/>
          <w:lang w:eastAsia="ru-RU"/>
        </w:rPr>
        <w:t>х</w:t>
      </w:r>
      <w:r w:rsidRPr="00355DEA">
        <w:rPr>
          <w:sz w:val="28"/>
          <w:szCs w:val="28"/>
        </w:rPr>
        <w:t xml:space="preserve"> значений расчетных показателей минимально допустимого уровня обеспеченности объектами в области </w:t>
      </w:r>
      <w:r w:rsidRPr="00355DEA">
        <w:rPr>
          <w:rFonts w:eastAsia="NSimSun"/>
          <w:sz w:val="28"/>
          <w:szCs w:val="28"/>
        </w:rPr>
        <w:t>транспорта (железнодорожный, водный, воздушный транспорт), автомобильных дорог  регионального, межмуниципального и местного значения</w:t>
      </w:r>
      <w:r w:rsidRPr="00355DEA">
        <w:rPr>
          <w:sz w:val="28"/>
          <w:szCs w:val="28"/>
        </w:rPr>
        <w:t xml:space="preserve"> регионального и местного значения населения </w:t>
      </w:r>
      <w:proofErr w:type="spellStart"/>
      <w:r w:rsidR="008263BD">
        <w:rPr>
          <w:sz w:val="28"/>
          <w:szCs w:val="28"/>
        </w:rPr>
        <w:t>Кошелевского</w:t>
      </w:r>
      <w:proofErr w:type="spellEnd"/>
      <w:r w:rsidRPr="00355DEA">
        <w:rPr>
          <w:sz w:val="28"/>
          <w:szCs w:val="28"/>
        </w:rPr>
        <w:t xml:space="preserve"> сельсовета Спасского района </w:t>
      </w:r>
      <w:r w:rsidRPr="00355DEA">
        <w:rPr>
          <w:sz w:val="28"/>
          <w:szCs w:val="28"/>
        </w:rPr>
        <w:lastRenderedPageBreak/>
        <w:t>Пензенской области, расчетны</w:t>
      </w:r>
      <w:r w:rsidRPr="00355DEA">
        <w:rPr>
          <w:sz w:val="28"/>
          <w:szCs w:val="28"/>
          <w:lang w:eastAsia="ru-RU"/>
        </w:rPr>
        <w:t>х</w:t>
      </w:r>
      <w:r w:rsidRPr="00355DEA">
        <w:rPr>
          <w:sz w:val="28"/>
          <w:szCs w:val="28"/>
        </w:rPr>
        <w:t xml:space="preserve"> показател</w:t>
      </w:r>
      <w:r w:rsidRPr="00355DEA">
        <w:rPr>
          <w:sz w:val="28"/>
          <w:szCs w:val="28"/>
          <w:lang w:eastAsia="ru-RU"/>
        </w:rPr>
        <w:t>ей</w:t>
      </w:r>
      <w:r w:rsidRPr="00355DEA">
        <w:rPr>
          <w:sz w:val="28"/>
          <w:szCs w:val="28"/>
        </w:rPr>
        <w:t xml:space="preserve"> и предельных значени</w:t>
      </w:r>
      <w:r w:rsidRPr="00355DEA">
        <w:rPr>
          <w:sz w:val="28"/>
          <w:szCs w:val="28"/>
          <w:lang w:eastAsia="ru-RU"/>
        </w:rPr>
        <w:t>й расчетных показателей</w:t>
      </w:r>
      <w:r w:rsidRPr="00355DEA">
        <w:rPr>
          <w:sz w:val="28"/>
          <w:szCs w:val="28"/>
        </w:rPr>
        <w:t xml:space="preserve"> максимально допустимого уровня территориальной доступности таких объектов для населения </w:t>
      </w:r>
      <w:proofErr w:type="spellStart"/>
      <w:r w:rsidR="008263BD">
        <w:rPr>
          <w:sz w:val="28"/>
          <w:szCs w:val="28"/>
        </w:rPr>
        <w:t>Кошелевского</w:t>
      </w:r>
      <w:proofErr w:type="spellEnd"/>
      <w:r w:rsidRPr="00355DEA">
        <w:rPr>
          <w:sz w:val="28"/>
          <w:szCs w:val="28"/>
        </w:rPr>
        <w:t xml:space="preserve"> сельсовета Спасского района Пензенской области</w:t>
      </w:r>
      <w:proofErr w:type="gramEnd"/>
      <w:r w:rsidRPr="00355DEA">
        <w:rPr>
          <w:sz w:val="28"/>
          <w:szCs w:val="28"/>
        </w:rPr>
        <w:t xml:space="preserve">, содержащихся в </w:t>
      </w:r>
      <w:hyperlink w:anchor="P697">
        <w:r w:rsidRPr="00355DEA">
          <w:rPr>
            <w:sz w:val="28"/>
            <w:szCs w:val="28"/>
          </w:rPr>
          <w:t>разделе 1.1. части 1</w:t>
        </w:r>
      </w:hyperlink>
      <w:r w:rsidRPr="00355DEA">
        <w:rPr>
          <w:sz w:val="28"/>
          <w:szCs w:val="28"/>
        </w:rPr>
        <w:t xml:space="preserve"> местных нормативов градостроительного проектирования </w:t>
      </w:r>
      <w:proofErr w:type="spellStart"/>
      <w:r w:rsidR="008263BD">
        <w:rPr>
          <w:sz w:val="28"/>
          <w:szCs w:val="28"/>
        </w:rPr>
        <w:t>Кошелевского</w:t>
      </w:r>
      <w:proofErr w:type="spellEnd"/>
      <w:r w:rsidRPr="00355DEA">
        <w:rPr>
          <w:sz w:val="28"/>
          <w:szCs w:val="28"/>
        </w:rPr>
        <w:t xml:space="preserve"> сельсовета Спасского района Пензенской области</w:t>
      </w:r>
      <w:proofErr w:type="gramStart"/>
      <w:r w:rsidRPr="00355DEA">
        <w:rPr>
          <w:sz w:val="28"/>
          <w:szCs w:val="28"/>
        </w:rPr>
        <w:t xml:space="preserve">.», </w:t>
      </w:r>
      <w:proofErr w:type="gramEnd"/>
      <w:r w:rsidRPr="00355DEA">
        <w:rPr>
          <w:sz w:val="28"/>
          <w:szCs w:val="28"/>
        </w:rPr>
        <w:t>изложить в следующей редакции:</w:t>
      </w:r>
    </w:p>
    <w:p w:rsidR="00F91D76" w:rsidRPr="00355DEA" w:rsidRDefault="00F91D76" w:rsidP="006603AC">
      <w:pPr>
        <w:pStyle w:val="ConsPlusNormal"/>
        <w:spacing w:line="230" w:lineRule="auto"/>
        <w:ind w:firstLine="540"/>
        <w:jc w:val="both"/>
        <w:rPr>
          <w:sz w:val="28"/>
          <w:szCs w:val="28"/>
        </w:rPr>
      </w:pPr>
      <w:r w:rsidRPr="00355DEA">
        <w:rPr>
          <w:sz w:val="28"/>
          <w:szCs w:val="28"/>
        </w:rPr>
        <w:t xml:space="preserve">«2.1. . </w:t>
      </w:r>
      <w:proofErr w:type="gramStart"/>
      <w:r w:rsidRPr="00355DEA">
        <w:rPr>
          <w:sz w:val="28"/>
          <w:szCs w:val="28"/>
        </w:rPr>
        <w:t>«Обоснование расчетных показателей и предельны</w:t>
      </w:r>
      <w:r w:rsidRPr="00355DEA">
        <w:rPr>
          <w:sz w:val="28"/>
          <w:szCs w:val="28"/>
          <w:lang w:eastAsia="ru-RU"/>
        </w:rPr>
        <w:t>х</w:t>
      </w:r>
      <w:r w:rsidRPr="00355DEA">
        <w:rPr>
          <w:sz w:val="28"/>
          <w:szCs w:val="28"/>
        </w:rPr>
        <w:t xml:space="preserve"> значений расчетных показателей минимально допустимого уровня обеспеченности объектами в области </w:t>
      </w:r>
      <w:r w:rsidRPr="00355DEA">
        <w:rPr>
          <w:rFonts w:eastAsia="NSimSun"/>
          <w:sz w:val="28"/>
          <w:szCs w:val="28"/>
        </w:rPr>
        <w:t>транспорта, автомобильных дорог местного значения</w:t>
      </w:r>
      <w:r w:rsidRPr="00355DEA">
        <w:rPr>
          <w:sz w:val="28"/>
          <w:szCs w:val="28"/>
        </w:rPr>
        <w:t xml:space="preserve"> регионального и местного значения населения </w:t>
      </w:r>
      <w:proofErr w:type="spellStart"/>
      <w:r w:rsidR="008263BD">
        <w:rPr>
          <w:sz w:val="28"/>
          <w:szCs w:val="28"/>
        </w:rPr>
        <w:t>Кошелевского</w:t>
      </w:r>
      <w:proofErr w:type="spellEnd"/>
      <w:r w:rsidRPr="00355DEA">
        <w:rPr>
          <w:sz w:val="28"/>
          <w:szCs w:val="28"/>
        </w:rPr>
        <w:t xml:space="preserve"> сельсовета Спасского района Пензенской области, расчетны</w:t>
      </w:r>
      <w:r w:rsidRPr="00355DEA">
        <w:rPr>
          <w:sz w:val="28"/>
          <w:szCs w:val="28"/>
          <w:lang w:eastAsia="ru-RU"/>
        </w:rPr>
        <w:t>х</w:t>
      </w:r>
      <w:r w:rsidRPr="00355DEA">
        <w:rPr>
          <w:sz w:val="28"/>
          <w:szCs w:val="28"/>
        </w:rPr>
        <w:t xml:space="preserve"> показател</w:t>
      </w:r>
      <w:r w:rsidRPr="00355DEA">
        <w:rPr>
          <w:sz w:val="28"/>
          <w:szCs w:val="28"/>
          <w:lang w:eastAsia="ru-RU"/>
        </w:rPr>
        <w:t>ей</w:t>
      </w:r>
      <w:r w:rsidRPr="00355DEA">
        <w:rPr>
          <w:sz w:val="28"/>
          <w:szCs w:val="28"/>
        </w:rPr>
        <w:t xml:space="preserve"> и предельных значени</w:t>
      </w:r>
      <w:r w:rsidRPr="00355DEA">
        <w:rPr>
          <w:sz w:val="28"/>
          <w:szCs w:val="28"/>
          <w:lang w:eastAsia="ru-RU"/>
        </w:rPr>
        <w:t>й расчетных показателей</w:t>
      </w:r>
      <w:r w:rsidRPr="00355DEA">
        <w:rPr>
          <w:sz w:val="28"/>
          <w:szCs w:val="28"/>
        </w:rPr>
        <w:t xml:space="preserve"> максимально допустимого уровня территориальной доступности таких объектов для населения </w:t>
      </w:r>
      <w:proofErr w:type="spellStart"/>
      <w:r w:rsidR="008263BD">
        <w:rPr>
          <w:sz w:val="28"/>
          <w:szCs w:val="28"/>
        </w:rPr>
        <w:t>Кошелевского</w:t>
      </w:r>
      <w:proofErr w:type="spellEnd"/>
      <w:r w:rsidRPr="00355DEA">
        <w:rPr>
          <w:sz w:val="28"/>
          <w:szCs w:val="28"/>
        </w:rPr>
        <w:t xml:space="preserve"> сельсовета Спасского района Пензенской области, содержащихся в </w:t>
      </w:r>
      <w:hyperlink w:anchor="P697">
        <w:r w:rsidRPr="00355DEA">
          <w:rPr>
            <w:sz w:val="28"/>
            <w:szCs w:val="28"/>
          </w:rPr>
          <w:t>разделе 1.1. части 1</w:t>
        </w:r>
      </w:hyperlink>
      <w:r w:rsidRPr="00355DEA">
        <w:rPr>
          <w:sz w:val="28"/>
          <w:szCs w:val="28"/>
        </w:rPr>
        <w:t xml:space="preserve"> местных</w:t>
      </w:r>
      <w:proofErr w:type="gramEnd"/>
      <w:r w:rsidRPr="00355DEA">
        <w:rPr>
          <w:sz w:val="28"/>
          <w:szCs w:val="28"/>
        </w:rPr>
        <w:t xml:space="preserve"> нормативов градостроительного проектирования </w:t>
      </w:r>
      <w:proofErr w:type="spellStart"/>
      <w:r w:rsidR="008263BD">
        <w:rPr>
          <w:sz w:val="28"/>
          <w:szCs w:val="28"/>
        </w:rPr>
        <w:t>Кошелевского</w:t>
      </w:r>
      <w:proofErr w:type="spellEnd"/>
      <w:r w:rsidRPr="00355DEA">
        <w:rPr>
          <w:sz w:val="28"/>
          <w:szCs w:val="28"/>
        </w:rPr>
        <w:t xml:space="preserve"> сельсовета Спасского района Пензенской области</w:t>
      </w:r>
      <w:proofErr w:type="gramStart"/>
      <w:r w:rsidRPr="00355DEA">
        <w:rPr>
          <w:sz w:val="28"/>
          <w:szCs w:val="28"/>
        </w:rPr>
        <w:t>.»</w:t>
      </w:r>
      <w:proofErr w:type="gramEnd"/>
    </w:p>
    <w:p w:rsidR="00F91D76" w:rsidRPr="00355DEA" w:rsidRDefault="00F91D76" w:rsidP="00BB435C">
      <w:pPr>
        <w:pStyle w:val="ConsPlusNormal"/>
        <w:spacing w:line="245" w:lineRule="auto"/>
        <w:ind w:firstLine="709"/>
        <w:jc w:val="both"/>
        <w:rPr>
          <w:sz w:val="28"/>
          <w:szCs w:val="28"/>
        </w:rPr>
      </w:pPr>
      <w:r w:rsidRPr="00355DEA">
        <w:rPr>
          <w:sz w:val="28"/>
          <w:szCs w:val="28"/>
        </w:rPr>
        <w:t xml:space="preserve">1.9.  Раздел 2.5. </w:t>
      </w:r>
      <w:proofErr w:type="gramStart"/>
      <w:r w:rsidRPr="00355DEA">
        <w:rPr>
          <w:sz w:val="28"/>
          <w:szCs w:val="28"/>
        </w:rPr>
        <w:t xml:space="preserve">«Обоснование расчетных показателей и предельных значений расчетных показателей минимально допустимого уровня обеспеченности объектами </w:t>
      </w:r>
      <w:r w:rsidRPr="00355DEA">
        <w:rPr>
          <w:rFonts w:eastAsia="NSimSun"/>
          <w:sz w:val="28"/>
          <w:szCs w:val="28"/>
        </w:rPr>
        <w:t>в области физической культуры и спорта</w:t>
      </w:r>
      <w:r w:rsidRPr="00355DEA">
        <w:rPr>
          <w:sz w:val="28"/>
          <w:szCs w:val="28"/>
        </w:rPr>
        <w:t xml:space="preserve"> местного значения населения </w:t>
      </w:r>
      <w:proofErr w:type="spellStart"/>
      <w:r w:rsidR="008263BD">
        <w:rPr>
          <w:sz w:val="28"/>
          <w:szCs w:val="28"/>
        </w:rPr>
        <w:t>Кошелевского</w:t>
      </w:r>
      <w:proofErr w:type="spellEnd"/>
      <w:r w:rsidRPr="00355DEA">
        <w:rPr>
          <w:sz w:val="28"/>
          <w:szCs w:val="28"/>
        </w:rPr>
        <w:t xml:space="preserve"> сельсовета Спасского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proofErr w:type="spellStart"/>
      <w:r w:rsidR="008263BD">
        <w:rPr>
          <w:sz w:val="28"/>
          <w:szCs w:val="28"/>
        </w:rPr>
        <w:t>Кошелевского</w:t>
      </w:r>
      <w:proofErr w:type="spellEnd"/>
      <w:r w:rsidRPr="00355DEA">
        <w:rPr>
          <w:sz w:val="28"/>
          <w:szCs w:val="28"/>
        </w:rPr>
        <w:t xml:space="preserve"> сельсовета Спасского района Пензенской области, содержащихся в </w:t>
      </w:r>
      <w:hyperlink w:anchor="P697">
        <w:r w:rsidRPr="00355DEA">
          <w:rPr>
            <w:sz w:val="28"/>
            <w:szCs w:val="28"/>
          </w:rPr>
          <w:t>разделе 1.5. части 1</w:t>
        </w:r>
      </w:hyperlink>
      <w:r w:rsidRPr="00355DEA">
        <w:rPr>
          <w:sz w:val="28"/>
          <w:szCs w:val="28"/>
        </w:rPr>
        <w:t xml:space="preserve"> местных нормативов градостроительного проектирования</w:t>
      </w:r>
      <w:proofErr w:type="gramEnd"/>
      <w:r w:rsidRPr="00355DEA">
        <w:rPr>
          <w:sz w:val="28"/>
          <w:szCs w:val="28"/>
        </w:rPr>
        <w:t xml:space="preserve"> </w:t>
      </w:r>
      <w:proofErr w:type="spellStart"/>
      <w:r w:rsidR="008263BD">
        <w:rPr>
          <w:sz w:val="28"/>
          <w:szCs w:val="28"/>
        </w:rPr>
        <w:t>Кошелевского</w:t>
      </w:r>
      <w:proofErr w:type="spellEnd"/>
      <w:r w:rsidRPr="00355DEA">
        <w:rPr>
          <w:sz w:val="28"/>
          <w:szCs w:val="28"/>
        </w:rPr>
        <w:t xml:space="preserve"> сельсовета Спасского района Пензенской области</w:t>
      </w:r>
      <w:proofErr w:type="gramStart"/>
      <w:r w:rsidRPr="00355DEA">
        <w:rPr>
          <w:sz w:val="28"/>
          <w:szCs w:val="28"/>
        </w:rPr>
        <w:t xml:space="preserve">.», </w:t>
      </w:r>
      <w:proofErr w:type="gramEnd"/>
      <w:r w:rsidRPr="00355DEA">
        <w:rPr>
          <w:sz w:val="28"/>
          <w:szCs w:val="28"/>
        </w:rPr>
        <w:t>изложить в следующей редакции:</w:t>
      </w:r>
    </w:p>
    <w:p w:rsidR="00F91D76" w:rsidRPr="00355DEA" w:rsidRDefault="00F91D76" w:rsidP="001A3523">
      <w:pPr>
        <w:pStyle w:val="ConsPlusNormal"/>
        <w:spacing w:before="240"/>
        <w:ind w:firstLine="540"/>
        <w:jc w:val="both"/>
        <w:rPr>
          <w:sz w:val="28"/>
          <w:szCs w:val="28"/>
        </w:rPr>
      </w:pPr>
      <w:r w:rsidRPr="00355DEA">
        <w:rPr>
          <w:sz w:val="28"/>
          <w:szCs w:val="28"/>
        </w:rPr>
        <w:t xml:space="preserve">«2.5.  « </w:t>
      </w:r>
      <w:proofErr w:type="gramStart"/>
      <w:r w:rsidRPr="00355DEA">
        <w:rPr>
          <w:sz w:val="28"/>
          <w:szCs w:val="28"/>
        </w:rPr>
        <w:t xml:space="preserve">Обоснование расчетных показателей и предельных значений расчетных показателей минимально допустимого уровня обеспеченности объектами в области физической культуры и спорта местного значения населения </w:t>
      </w:r>
      <w:proofErr w:type="spellStart"/>
      <w:r w:rsidR="008263BD">
        <w:rPr>
          <w:sz w:val="28"/>
          <w:szCs w:val="28"/>
        </w:rPr>
        <w:t>Кошелевского</w:t>
      </w:r>
      <w:proofErr w:type="spellEnd"/>
      <w:r w:rsidRPr="00355DEA">
        <w:rPr>
          <w:sz w:val="28"/>
          <w:szCs w:val="28"/>
        </w:rPr>
        <w:t xml:space="preserve"> сельсовета Спасского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proofErr w:type="spellStart"/>
      <w:r w:rsidR="008263BD">
        <w:rPr>
          <w:sz w:val="28"/>
          <w:szCs w:val="28"/>
        </w:rPr>
        <w:t>Кошелевского</w:t>
      </w:r>
      <w:proofErr w:type="spellEnd"/>
      <w:r w:rsidRPr="00355DEA">
        <w:rPr>
          <w:sz w:val="28"/>
          <w:szCs w:val="28"/>
        </w:rPr>
        <w:t xml:space="preserve"> сельсоветам Спасского района Пензенской области, содержащихся в разделе 1.8 части 1 региональных нормативов градостроительного проектирования</w:t>
      </w:r>
      <w:proofErr w:type="gramEnd"/>
      <w:r w:rsidRPr="00355DEA">
        <w:rPr>
          <w:sz w:val="28"/>
          <w:szCs w:val="28"/>
        </w:rPr>
        <w:t xml:space="preserve"> Пензенской области.</w:t>
      </w:r>
    </w:p>
    <w:p w:rsidR="00F91D76" w:rsidRPr="00355DEA" w:rsidRDefault="00F91D76" w:rsidP="001A3523">
      <w:pPr>
        <w:pStyle w:val="ConsPlusNormal"/>
        <w:spacing w:before="240"/>
        <w:ind w:firstLine="540"/>
        <w:jc w:val="both"/>
        <w:rPr>
          <w:b/>
          <w:bCs/>
          <w:sz w:val="28"/>
          <w:szCs w:val="28"/>
        </w:rPr>
      </w:pPr>
      <w:r w:rsidRPr="00355DEA">
        <w:rPr>
          <w:b/>
          <w:bCs/>
          <w:sz w:val="28"/>
          <w:szCs w:val="28"/>
        </w:rPr>
        <w:t>Предельные значения расчетных показателей для объектов местного значения сельского поселения:</w:t>
      </w:r>
    </w:p>
    <w:p w:rsidR="00F91D76" w:rsidRPr="00355DEA" w:rsidRDefault="00F91D76" w:rsidP="004B19EE">
      <w:pPr>
        <w:pStyle w:val="ConsPlusNormal"/>
        <w:spacing w:before="240"/>
        <w:ind w:firstLine="540"/>
        <w:jc w:val="both"/>
        <w:rPr>
          <w:sz w:val="28"/>
          <w:szCs w:val="28"/>
        </w:rPr>
      </w:pPr>
      <w:r w:rsidRPr="00355DEA">
        <w:rPr>
          <w:sz w:val="28"/>
          <w:szCs w:val="28"/>
        </w:rPr>
        <w:t>№ 5.1 в части:</w:t>
      </w:r>
    </w:p>
    <w:p w:rsidR="00F91D76" w:rsidRPr="00355DEA" w:rsidRDefault="00F91D76" w:rsidP="004B19EE">
      <w:pPr>
        <w:pStyle w:val="ConsPlusNormal"/>
        <w:spacing w:before="240"/>
        <w:ind w:firstLine="540"/>
        <w:jc w:val="both"/>
        <w:rPr>
          <w:sz w:val="28"/>
          <w:szCs w:val="28"/>
        </w:rPr>
      </w:pPr>
      <w:r w:rsidRPr="00355DEA">
        <w:rPr>
          <w:sz w:val="28"/>
          <w:szCs w:val="28"/>
        </w:rPr>
        <w:t xml:space="preserve">- обеспеченности </w:t>
      </w:r>
      <w:proofErr w:type="gramStart"/>
      <w:r w:rsidRPr="00355DEA">
        <w:rPr>
          <w:sz w:val="28"/>
          <w:szCs w:val="28"/>
        </w:rPr>
        <w:t>принят</w:t>
      </w:r>
      <w:proofErr w:type="gramEnd"/>
      <w:r w:rsidRPr="00355DEA">
        <w:rPr>
          <w:sz w:val="28"/>
          <w:szCs w:val="28"/>
        </w:rPr>
        <w:t xml:space="preserve"> на основе СП 42.13330.2016;</w:t>
      </w:r>
    </w:p>
    <w:p w:rsidR="00F91D76" w:rsidRPr="00355DEA" w:rsidRDefault="00F91D76" w:rsidP="004B19EE">
      <w:pPr>
        <w:pStyle w:val="ConsPlusNormal"/>
        <w:spacing w:before="240"/>
        <w:ind w:firstLine="540"/>
        <w:jc w:val="both"/>
        <w:rPr>
          <w:sz w:val="28"/>
          <w:szCs w:val="28"/>
        </w:rPr>
      </w:pPr>
      <w:r w:rsidRPr="00355DEA">
        <w:rPr>
          <w:sz w:val="28"/>
          <w:szCs w:val="28"/>
        </w:rPr>
        <w:t xml:space="preserve">- территориальной доступности </w:t>
      </w:r>
      <w:proofErr w:type="gramStart"/>
      <w:r w:rsidRPr="00355DEA">
        <w:rPr>
          <w:sz w:val="28"/>
          <w:szCs w:val="28"/>
        </w:rPr>
        <w:t>принят</w:t>
      </w:r>
      <w:proofErr w:type="gramEnd"/>
      <w:r w:rsidRPr="00355DEA">
        <w:rPr>
          <w:sz w:val="28"/>
          <w:szCs w:val="28"/>
        </w:rPr>
        <w:t xml:space="preserve"> на основе СП 42.13330.2011.</w:t>
      </w:r>
    </w:p>
    <w:p w:rsidR="00F91D76" w:rsidRPr="00355DEA" w:rsidRDefault="00F91D76" w:rsidP="004B19EE">
      <w:pPr>
        <w:pStyle w:val="ConsPlusNormal"/>
        <w:spacing w:before="240"/>
        <w:ind w:firstLine="540"/>
        <w:jc w:val="both"/>
        <w:rPr>
          <w:sz w:val="28"/>
          <w:szCs w:val="28"/>
        </w:rPr>
      </w:pPr>
      <w:r w:rsidRPr="00355DEA">
        <w:rPr>
          <w:sz w:val="28"/>
          <w:szCs w:val="28"/>
        </w:rPr>
        <w:t>№ 5.2 в части:</w:t>
      </w:r>
    </w:p>
    <w:p w:rsidR="00F91D76" w:rsidRPr="00355DEA" w:rsidRDefault="00F91D76" w:rsidP="004B19EE">
      <w:pPr>
        <w:pStyle w:val="ConsPlusNormal"/>
        <w:spacing w:before="240"/>
        <w:ind w:firstLine="540"/>
        <w:jc w:val="both"/>
        <w:rPr>
          <w:sz w:val="28"/>
          <w:szCs w:val="28"/>
        </w:rPr>
      </w:pPr>
      <w:r w:rsidRPr="00355DEA">
        <w:rPr>
          <w:sz w:val="28"/>
          <w:szCs w:val="28"/>
        </w:rPr>
        <w:lastRenderedPageBreak/>
        <w:t xml:space="preserve">- обеспеченности </w:t>
      </w:r>
      <w:proofErr w:type="gramStart"/>
      <w:r w:rsidRPr="00355DEA">
        <w:rPr>
          <w:sz w:val="28"/>
          <w:szCs w:val="28"/>
        </w:rPr>
        <w:t>принят</w:t>
      </w:r>
      <w:proofErr w:type="gramEnd"/>
      <w:r w:rsidRPr="00355DEA">
        <w:rPr>
          <w:sz w:val="28"/>
          <w:szCs w:val="28"/>
        </w:rPr>
        <w:t xml:space="preserve"> на основе Методических рекомендаций по размещению объектов массового спорта в субъектах Российской Федерации;</w:t>
      </w:r>
    </w:p>
    <w:p w:rsidR="00F91D76" w:rsidRPr="00355DEA" w:rsidRDefault="00F91D76" w:rsidP="004B19EE">
      <w:pPr>
        <w:pStyle w:val="ConsPlusNormal"/>
        <w:spacing w:before="240"/>
        <w:ind w:firstLine="540"/>
        <w:jc w:val="both"/>
        <w:rPr>
          <w:sz w:val="28"/>
          <w:szCs w:val="28"/>
        </w:rPr>
      </w:pPr>
      <w:r w:rsidRPr="00355DEA">
        <w:rPr>
          <w:sz w:val="28"/>
          <w:szCs w:val="28"/>
        </w:rPr>
        <w:t xml:space="preserve">- территориальной доступности </w:t>
      </w:r>
      <w:proofErr w:type="gramStart"/>
      <w:r w:rsidRPr="00355DEA">
        <w:rPr>
          <w:sz w:val="28"/>
          <w:szCs w:val="28"/>
        </w:rPr>
        <w:t>принят</w:t>
      </w:r>
      <w:proofErr w:type="gramEnd"/>
      <w:r w:rsidRPr="00355DEA">
        <w:rPr>
          <w:sz w:val="28"/>
          <w:szCs w:val="28"/>
        </w:rPr>
        <w:t xml:space="preserve"> на основе СП 42.13330.2011.</w:t>
      </w:r>
    </w:p>
    <w:p w:rsidR="00F91D76" w:rsidRPr="00355DEA" w:rsidRDefault="00F91D76" w:rsidP="004B19EE">
      <w:pPr>
        <w:pStyle w:val="ConsPlusNormal"/>
        <w:spacing w:before="240"/>
        <w:ind w:firstLine="540"/>
        <w:jc w:val="both"/>
        <w:rPr>
          <w:sz w:val="28"/>
          <w:szCs w:val="28"/>
        </w:rPr>
      </w:pPr>
      <w:r w:rsidRPr="00355DEA">
        <w:rPr>
          <w:sz w:val="28"/>
          <w:szCs w:val="28"/>
        </w:rPr>
        <w:t xml:space="preserve">№ 5.3 в части обеспеченности и территориальной доступности </w:t>
      </w:r>
      <w:proofErr w:type="gramStart"/>
      <w:r w:rsidRPr="00355DEA">
        <w:rPr>
          <w:sz w:val="28"/>
          <w:szCs w:val="28"/>
        </w:rPr>
        <w:t>принят</w:t>
      </w:r>
      <w:proofErr w:type="gramEnd"/>
      <w:r w:rsidRPr="00355DEA">
        <w:rPr>
          <w:sz w:val="28"/>
          <w:szCs w:val="28"/>
        </w:rPr>
        <w:t xml:space="preserve"> на основе СП 42.13330.2011.</w:t>
      </w:r>
    </w:p>
    <w:p w:rsidR="00F91D76" w:rsidRPr="00355DEA" w:rsidRDefault="00F91D76" w:rsidP="004B19EE">
      <w:pPr>
        <w:pStyle w:val="ConsPlusNormal"/>
        <w:spacing w:before="240"/>
        <w:ind w:firstLine="540"/>
        <w:jc w:val="both"/>
        <w:rPr>
          <w:sz w:val="28"/>
          <w:szCs w:val="28"/>
        </w:rPr>
      </w:pPr>
      <w:r w:rsidRPr="00355DEA">
        <w:rPr>
          <w:sz w:val="28"/>
          <w:szCs w:val="28"/>
        </w:rPr>
        <w:t>№ 5.4 в части:</w:t>
      </w:r>
    </w:p>
    <w:p w:rsidR="00F91D76" w:rsidRPr="00355DEA" w:rsidRDefault="00F91D76" w:rsidP="004B19EE">
      <w:pPr>
        <w:pStyle w:val="ConsPlusNormal"/>
        <w:spacing w:before="240"/>
        <w:ind w:firstLine="540"/>
        <w:jc w:val="both"/>
        <w:rPr>
          <w:sz w:val="28"/>
          <w:szCs w:val="28"/>
        </w:rPr>
      </w:pPr>
      <w:r w:rsidRPr="00355DEA">
        <w:rPr>
          <w:sz w:val="28"/>
          <w:szCs w:val="28"/>
        </w:rPr>
        <w:t xml:space="preserve">- обеспеченности </w:t>
      </w:r>
      <w:proofErr w:type="gramStart"/>
      <w:r w:rsidRPr="00355DEA">
        <w:rPr>
          <w:sz w:val="28"/>
          <w:szCs w:val="28"/>
        </w:rPr>
        <w:t>принят</w:t>
      </w:r>
      <w:proofErr w:type="gramEnd"/>
      <w:r w:rsidRPr="00355DEA">
        <w:rPr>
          <w:sz w:val="28"/>
          <w:szCs w:val="28"/>
        </w:rPr>
        <w:t xml:space="preserve"> на основе СП 42.13330.2016;</w:t>
      </w:r>
    </w:p>
    <w:p w:rsidR="00F91D76" w:rsidRPr="00355DEA" w:rsidRDefault="00F91D76" w:rsidP="004B19EE">
      <w:pPr>
        <w:pStyle w:val="ConsPlusNormal"/>
        <w:spacing w:before="240"/>
        <w:ind w:firstLine="540"/>
        <w:jc w:val="both"/>
        <w:rPr>
          <w:sz w:val="28"/>
          <w:szCs w:val="28"/>
        </w:rPr>
      </w:pPr>
      <w:r w:rsidRPr="00355DEA">
        <w:rPr>
          <w:sz w:val="28"/>
          <w:szCs w:val="28"/>
        </w:rPr>
        <w:t xml:space="preserve">- территориальной доступности </w:t>
      </w:r>
      <w:proofErr w:type="gramStart"/>
      <w:r w:rsidRPr="00355DEA">
        <w:rPr>
          <w:sz w:val="28"/>
          <w:szCs w:val="28"/>
        </w:rPr>
        <w:t>принят</w:t>
      </w:r>
      <w:proofErr w:type="gramEnd"/>
      <w:r w:rsidRPr="00355DEA">
        <w:rPr>
          <w:sz w:val="28"/>
          <w:szCs w:val="28"/>
        </w:rPr>
        <w:t xml:space="preserve"> на основе СП 42.13330.2011.»</w:t>
      </w:r>
    </w:p>
    <w:p w:rsidR="00F91D76" w:rsidRPr="00355DEA" w:rsidRDefault="00F91D76" w:rsidP="001A3523">
      <w:pPr>
        <w:pStyle w:val="ConsPlusNormal"/>
        <w:spacing w:before="240"/>
        <w:ind w:firstLine="540"/>
        <w:jc w:val="both"/>
        <w:rPr>
          <w:sz w:val="28"/>
          <w:szCs w:val="28"/>
        </w:rPr>
      </w:pPr>
      <w:r w:rsidRPr="00355DEA">
        <w:rPr>
          <w:sz w:val="28"/>
          <w:szCs w:val="28"/>
        </w:rPr>
        <w:t>1.10. Часть</w:t>
      </w:r>
      <w:proofErr w:type="gramStart"/>
      <w:r w:rsidRPr="00355DEA">
        <w:rPr>
          <w:sz w:val="28"/>
          <w:szCs w:val="28"/>
        </w:rPr>
        <w:t>1</w:t>
      </w:r>
      <w:proofErr w:type="gramEnd"/>
      <w:r w:rsidRPr="00355DEA">
        <w:rPr>
          <w:sz w:val="28"/>
          <w:szCs w:val="28"/>
        </w:rPr>
        <w:t xml:space="preserve"> дополнить разделом 1.8. , следующего содержания:</w:t>
      </w:r>
    </w:p>
    <w:p w:rsidR="00F91D76" w:rsidRDefault="00F91D76" w:rsidP="00726068">
      <w:pPr>
        <w:pStyle w:val="ConsPlusTitle"/>
        <w:jc w:val="center"/>
        <w:outlineLvl w:val="2"/>
        <w:rPr>
          <w:rFonts w:ascii="Times New Roman" w:hAnsi="Times New Roman" w:cs="Times New Roman"/>
          <w:b w:val="0"/>
          <w:bCs w:val="0"/>
          <w:sz w:val="28"/>
          <w:szCs w:val="28"/>
        </w:rPr>
      </w:pPr>
    </w:p>
    <w:p w:rsidR="00F91D76" w:rsidRPr="00355DEA" w:rsidRDefault="00F91D76" w:rsidP="00726068">
      <w:pPr>
        <w:pStyle w:val="ConsPlusTitle"/>
        <w:jc w:val="center"/>
        <w:outlineLvl w:val="2"/>
        <w:rPr>
          <w:rFonts w:ascii="Times New Roman" w:hAnsi="Times New Roman" w:cs="Times New Roman"/>
          <w:sz w:val="28"/>
          <w:szCs w:val="28"/>
        </w:rPr>
      </w:pPr>
      <w:r w:rsidRPr="00355DEA">
        <w:rPr>
          <w:rFonts w:ascii="Times New Roman" w:hAnsi="Times New Roman" w:cs="Times New Roman"/>
          <w:b w:val="0"/>
          <w:bCs w:val="0"/>
          <w:sz w:val="28"/>
          <w:szCs w:val="28"/>
        </w:rPr>
        <w:t xml:space="preserve">« </w:t>
      </w:r>
      <w:r w:rsidRPr="00355DEA">
        <w:rPr>
          <w:rFonts w:ascii="Times New Roman" w:hAnsi="Times New Roman" w:cs="Times New Roman"/>
          <w:sz w:val="28"/>
          <w:szCs w:val="28"/>
        </w:rPr>
        <w:t>1.8.  Объекты инфраструктуры велосипедного транспорта</w:t>
      </w:r>
    </w:p>
    <w:p w:rsidR="00F91D76" w:rsidRPr="00355DEA" w:rsidRDefault="00F91D76" w:rsidP="00726068">
      <w:pPr>
        <w:pStyle w:val="ConsPlusNormal"/>
        <w:ind w:firstLine="540"/>
        <w:jc w:val="both"/>
        <w:rPr>
          <w:b/>
          <w:bCs/>
          <w:sz w:val="28"/>
          <w:szCs w:val="28"/>
        </w:rPr>
      </w:pPr>
    </w:p>
    <w:tbl>
      <w:tblPr>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870"/>
        <w:gridCol w:w="2492"/>
        <w:gridCol w:w="2163"/>
        <w:gridCol w:w="2132"/>
        <w:gridCol w:w="1438"/>
        <w:gridCol w:w="1234"/>
      </w:tblGrid>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t xml:space="preserve">N </w:t>
            </w:r>
            <w:proofErr w:type="gramStart"/>
            <w:r w:rsidRPr="00355DEA">
              <w:rPr>
                <w:sz w:val="28"/>
                <w:szCs w:val="28"/>
              </w:rPr>
              <w:t>п</w:t>
            </w:r>
            <w:proofErr w:type="gramEnd"/>
            <w:r w:rsidRPr="00355DEA">
              <w:rPr>
                <w:sz w:val="28"/>
                <w:szCs w:val="28"/>
              </w:rPr>
              <w:t>/п</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Наименование объекта</w:t>
            </w:r>
          </w:p>
        </w:tc>
        <w:tc>
          <w:tcPr>
            <w:tcW w:w="2038" w:type="pct"/>
            <w:gridSpan w:val="2"/>
          </w:tcPr>
          <w:p w:rsidR="00F91D76" w:rsidRPr="00355DEA" w:rsidRDefault="00F91D76" w:rsidP="002C7D7D">
            <w:pPr>
              <w:pStyle w:val="ConsPlusNormal"/>
              <w:jc w:val="center"/>
              <w:rPr>
                <w:sz w:val="28"/>
                <w:szCs w:val="28"/>
              </w:rPr>
            </w:pPr>
            <w:r w:rsidRPr="00355DEA">
              <w:rPr>
                <w:sz w:val="28"/>
                <w:szCs w:val="28"/>
              </w:rPr>
              <w:t>Предельные показатели минимально допустимого уровня обеспеченности</w:t>
            </w:r>
          </w:p>
        </w:tc>
        <w:tc>
          <w:tcPr>
            <w:tcW w:w="1263" w:type="pct"/>
            <w:gridSpan w:val="2"/>
          </w:tcPr>
          <w:p w:rsidR="00F91D76" w:rsidRPr="00355DEA" w:rsidRDefault="00F91D76" w:rsidP="002C7D7D">
            <w:pPr>
              <w:pStyle w:val="ConsPlusNormal"/>
              <w:jc w:val="center"/>
              <w:rPr>
                <w:sz w:val="28"/>
                <w:szCs w:val="28"/>
              </w:rPr>
            </w:pPr>
            <w:r w:rsidRPr="00355DEA">
              <w:rPr>
                <w:sz w:val="28"/>
                <w:szCs w:val="28"/>
              </w:rPr>
              <w:t>Предельные показатели максимально допустимого уровня территориальной доступности</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единица измерения</w:t>
            </w:r>
          </w:p>
        </w:tc>
        <w:tc>
          <w:tcPr>
            <w:tcW w:w="955" w:type="pct"/>
          </w:tcPr>
          <w:p w:rsidR="00F91D76" w:rsidRPr="00355DEA" w:rsidRDefault="00F91D76" w:rsidP="002C7D7D">
            <w:pPr>
              <w:pStyle w:val="ConsPlusNormal"/>
              <w:jc w:val="center"/>
              <w:rPr>
                <w:sz w:val="28"/>
                <w:szCs w:val="28"/>
              </w:rPr>
            </w:pPr>
            <w:r w:rsidRPr="00355DEA">
              <w:rPr>
                <w:sz w:val="28"/>
                <w:szCs w:val="28"/>
              </w:rPr>
              <w:t>величина</w:t>
            </w:r>
          </w:p>
        </w:tc>
        <w:tc>
          <w:tcPr>
            <w:tcW w:w="732" w:type="pct"/>
          </w:tcPr>
          <w:p w:rsidR="00F91D76" w:rsidRPr="00355DEA" w:rsidRDefault="00F91D76" w:rsidP="002C7D7D">
            <w:pPr>
              <w:pStyle w:val="ConsPlusNormal"/>
              <w:jc w:val="center"/>
              <w:rPr>
                <w:sz w:val="28"/>
                <w:szCs w:val="28"/>
              </w:rPr>
            </w:pPr>
            <w:r w:rsidRPr="00355DEA">
              <w:rPr>
                <w:sz w:val="28"/>
                <w:szCs w:val="28"/>
              </w:rPr>
              <w:t>единица измерения</w:t>
            </w:r>
          </w:p>
        </w:tc>
        <w:tc>
          <w:tcPr>
            <w:tcW w:w="531" w:type="pct"/>
          </w:tcPr>
          <w:p w:rsidR="00F91D76" w:rsidRPr="00355DEA" w:rsidRDefault="00F91D76" w:rsidP="002C7D7D">
            <w:pPr>
              <w:pStyle w:val="ConsPlusNormal"/>
              <w:jc w:val="center"/>
              <w:rPr>
                <w:sz w:val="28"/>
                <w:szCs w:val="28"/>
              </w:rPr>
            </w:pPr>
            <w:r w:rsidRPr="00355DEA">
              <w:rPr>
                <w:sz w:val="28"/>
                <w:szCs w:val="28"/>
              </w:rPr>
              <w:t>величина</w:t>
            </w:r>
          </w:p>
        </w:tc>
      </w:tr>
      <w:tr w:rsidR="00F91D76" w:rsidRPr="00355DEA" w:rsidTr="00726068">
        <w:tc>
          <w:tcPr>
            <w:tcW w:w="457" w:type="pct"/>
          </w:tcPr>
          <w:p w:rsidR="00F91D76" w:rsidRPr="00355DEA" w:rsidRDefault="00F91D76" w:rsidP="002C7D7D">
            <w:pPr>
              <w:pStyle w:val="ConsPlusNormal"/>
              <w:jc w:val="center"/>
              <w:rPr>
                <w:sz w:val="28"/>
                <w:szCs w:val="28"/>
              </w:rPr>
            </w:pPr>
            <w:r w:rsidRPr="00355DEA">
              <w:rPr>
                <w:sz w:val="28"/>
                <w:szCs w:val="28"/>
              </w:rPr>
              <w:t>1</w:t>
            </w:r>
          </w:p>
        </w:tc>
        <w:tc>
          <w:tcPr>
            <w:tcW w:w="1242" w:type="pct"/>
          </w:tcPr>
          <w:p w:rsidR="00F91D76" w:rsidRPr="00355DEA" w:rsidRDefault="00F91D76" w:rsidP="002C7D7D">
            <w:pPr>
              <w:pStyle w:val="ConsPlusNormal"/>
              <w:jc w:val="center"/>
              <w:rPr>
                <w:sz w:val="28"/>
                <w:szCs w:val="28"/>
              </w:rPr>
            </w:pPr>
            <w:r w:rsidRPr="00355DEA">
              <w:rPr>
                <w:sz w:val="28"/>
                <w:szCs w:val="28"/>
              </w:rPr>
              <w:t>2</w:t>
            </w:r>
          </w:p>
        </w:tc>
        <w:tc>
          <w:tcPr>
            <w:tcW w:w="1083" w:type="pct"/>
          </w:tcPr>
          <w:p w:rsidR="00F91D76" w:rsidRPr="00355DEA" w:rsidRDefault="00F91D76" w:rsidP="002C7D7D">
            <w:pPr>
              <w:pStyle w:val="ConsPlusNormal"/>
              <w:jc w:val="center"/>
              <w:rPr>
                <w:sz w:val="28"/>
                <w:szCs w:val="28"/>
              </w:rPr>
            </w:pPr>
            <w:r w:rsidRPr="00355DEA">
              <w:rPr>
                <w:sz w:val="28"/>
                <w:szCs w:val="28"/>
              </w:rPr>
              <w:t>3</w:t>
            </w:r>
          </w:p>
        </w:tc>
        <w:tc>
          <w:tcPr>
            <w:tcW w:w="955" w:type="pct"/>
          </w:tcPr>
          <w:p w:rsidR="00F91D76" w:rsidRPr="00355DEA" w:rsidRDefault="00F91D76" w:rsidP="002C7D7D">
            <w:pPr>
              <w:pStyle w:val="ConsPlusNormal"/>
              <w:jc w:val="center"/>
              <w:rPr>
                <w:sz w:val="28"/>
                <w:szCs w:val="28"/>
              </w:rPr>
            </w:pPr>
            <w:r w:rsidRPr="00355DEA">
              <w:rPr>
                <w:sz w:val="28"/>
                <w:szCs w:val="28"/>
              </w:rPr>
              <w:t>4</w:t>
            </w:r>
          </w:p>
        </w:tc>
        <w:tc>
          <w:tcPr>
            <w:tcW w:w="732" w:type="pct"/>
          </w:tcPr>
          <w:p w:rsidR="00F91D76" w:rsidRPr="00355DEA" w:rsidRDefault="00F91D76" w:rsidP="002C7D7D">
            <w:pPr>
              <w:pStyle w:val="ConsPlusNormal"/>
              <w:jc w:val="center"/>
              <w:rPr>
                <w:sz w:val="28"/>
                <w:szCs w:val="28"/>
              </w:rPr>
            </w:pPr>
            <w:r w:rsidRPr="00355DEA">
              <w:rPr>
                <w:sz w:val="28"/>
                <w:szCs w:val="28"/>
              </w:rPr>
              <w:t>5</w:t>
            </w:r>
          </w:p>
        </w:tc>
        <w:tc>
          <w:tcPr>
            <w:tcW w:w="531" w:type="pct"/>
          </w:tcPr>
          <w:p w:rsidR="00F91D76" w:rsidRPr="00355DEA" w:rsidRDefault="00F91D76" w:rsidP="002C7D7D">
            <w:pPr>
              <w:pStyle w:val="ConsPlusNormal"/>
              <w:jc w:val="center"/>
              <w:rPr>
                <w:sz w:val="28"/>
                <w:szCs w:val="28"/>
              </w:rPr>
            </w:pPr>
            <w:r w:rsidRPr="00355DEA">
              <w:rPr>
                <w:sz w:val="28"/>
                <w:szCs w:val="28"/>
              </w:rPr>
              <w:t>6</w:t>
            </w:r>
          </w:p>
        </w:tc>
      </w:tr>
      <w:tr w:rsidR="00F91D76" w:rsidRPr="00355DEA" w:rsidTr="00726068">
        <w:tc>
          <w:tcPr>
            <w:tcW w:w="457" w:type="pct"/>
          </w:tcPr>
          <w:p w:rsidR="00F91D76" w:rsidRPr="00355DEA" w:rsidRDefault="00F91D76" w:rsidP="002C7D7D">
            <w:pPr>
              <w:pStyle w:val="ConsPlusNormal"/>
              <w:jc w:val="center"/>
              <w:rPr>
                <w:sz w:val="28"/>
                <w:szCs w:val="28"/>
              </w:rPr>
            </w:pPr>
            <w:r w:rsidRPr="00355DEA">
              <w:rPr>
                <w:sz w:val="28"/>
                <w:szCs w:val="28"/>
              </w:rPr>
              <w:t>1</w:t>
            </w:r>
          </w:p>
        </w:tc>
        <w:tc>
          <w:tcPr>
            <w:tcW w:w="4543" w:type="pct"/>
            <w:gridSpan w:val="5"/>
          </w:tcPr>
          <w:p w:rsidR="00F91D76" w:rsidRPr="00355DEA" w:rsidRDefault="00F91D76" w:rsidP="002C7D7D">
            <w:pPr>
              <w:pStyle w:val="ConsPlusNormal"/>
              <w:jc w:val="both"/>
              <w:rPr>
                <w:sz w:val="28"/>
                <w:szCs w:val="28"/>
              </w:rPr>
            </w:pPr>
            <w:r w:rsidRPr="00355DEA">
              <w:rPr>
                <w:sz w:val="28"/>
                <w:szCs w:val="28"/>
              </w:rPr>
              <w:t>Система объектов инфраструктуры велосипедного транспорта в границах городских и сельских населенных пунктов &lt;1&gt;</w:t>
            </w: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bookmarkStart w:id="2" w:name="P2655"/>
            <w:bookmarkEnd w:id="2"/>
            <w:r w:rsidRPr="00355DEA">
              <w:rPr>
                <w:sz w:val="28"/>
                <w:szCs w:val="28"/>
              </w:rPr>
              <w:t>1.1</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Велосипедная дорожка в пределах квартала</w:t>
            </w:r>
          </w:p>
        </w:tc>
        <w:tc>
          <w:tcPr>
            <w:tcW w:w="1083" w:type="pct"/>
          </w:tcPr>
          <w:p w:rsidR="00F91D76" w:rsidRPr="00355DEA" w:rsidRDefault="00F91D76" w:rsidP="002C7D7D">
            <w:pPr>
              <w:pStyle w:val="ConsPlusNormal"/>
              <w:jc w:val="center"/>
              <w:rPr>
                <w:sz w:val="28"/>
                <w:szCs w:val="28"/>
              </w:rPr>
            </w:pPr>
            <w:r w:rsidRPr="00355DEA">
              <w:rPr>
                <w:sz w:val="28"/>
                <w:szCs w:val="28"/>
              </w:rPr>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tcPr>
          <w:p w:rsidR="00F91D76" w:rsidRPr="00355DEA" w:rsidRDefault="00F91D76" w:rsidP="002C7D7D">
            <w:pPr>
              <w:pStyle w:val="ConsPlusNormal"/>
              <w:jc w:val="center"/>
              <w:rPr>
                <w:sz w:val="28"/>
                <w:szCs w:val="28"/>
              </w:rPr>
            </w:pPr>
            <w:r w:rsidRPr="00355DEA">
              <w:rPr>
                <w:sz w:val="28"/>
                <w:szCs w:val="28"/>
              </w:rPr>
              <w:t>1 &lt;*&gt;</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 xml:space="preserve">протяженность, </w:t>
            </w:r>
            <w:proofErr w:type="gramStart"/>
            <w:r w:rsidRPr="00355DEA">
              <w:rPr>
                <w:sz w:val="28"/>
                <w:szCs w:val="28"/>
              </w:rPr>
              <w:t>км</w:t>
            </w:r>
            <w:proofErr w:type="gramEnd"/>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t>1.2</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Велосипедная дорожка в пределах микрорайона</w:t>
            </w:r>
          </w:p>
        </w:tc>
        <w:tc>
          <w:tcPr>
            <w:tcW w:w="1083" w:type="pct"/>
          </w:tcPr>
          <w:p w:rsidR="00F91D76" w:rsidRPr="00355DEA" w:rsidRDefault="00F91D76" w:rsidP="002C7D7D">
            <w:pPr>
              <w:pStyle w:val="ConsPlusNormal"/>
              <w:jc w:val="center"/>
              <w:rPr>
                <w:sz w:val="28"/>
                <w:szCs w:val="28"/>
              </w:rPr>
            </w:pPr>
            <w:r w:rsidRPr="00355DEA">
              <w:rPr>
                <w:sz w:val="28"/>
                <w:szCs w:val="28"/>
              </w:rPr>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tcPr>
          <w:p w:rsidR="00F91D76" w:rsidRPr="00355DEA" w:rsidRDefault="00F91D76" w:rsidP="002C7D7D">
            <w:pPr>
              <w:pStyle w:val="ConsPlusNormal"/>
              <w:jc w:val="center"/>
              <w:rPr>
                <w:sz w:val="28"/>
                <w:szCs w:val="28"/>
              </w:rPr>
            </w:pPr>
            <w:r w:rsidRPr="00355DEA">
              <w:rPr>
                <w:sz w:val="28"/>
                <w:szCs w:val="28"/>
              </w:rPr>
              <w:t>1 &lt;*&gt;</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 xml:space="preserve">Протяженность, </w:t>
            </w:r>
            <w:proofErr w:type="gramStart"/>
            <w:r w:rsidRPr="00355DEA">
              <w:rPr>
                <w:sz w:val="28"/>
                <w:szCs w:val="28"/>
              </w:rPr>
              <w:t>км</w:t>
            </w:r>
            <w:proofErr w:type="gramEnd"/>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t>1.3</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 xml:space="preserve">Велосипедная </w:t>
            </w:r>
            <w:r w:rsidRPr="00355DEA">
              <w:rPr>
                <w:sz w:val="28"/>
                <w:szCs w:val="28"/>
              </w:rPr>
              <w:lastRenderedPageBreak/>
              <w:t>дорожка в пределах жилого района</w:t>
            </w:r>
          </w:p>
        </w:tc>
        <w:tc>
          <w:tcPr>
            <w:tcW w:w="1083" w:type="pct"/>
          </w:tcPr>
          <w:p w:rsidR="00F91D76" w:rsidRPr="00355DEA" w:rsidRDefault="00F91D76" w:rsidP="002C7D7D">
            <w:pPr>
              <w:pStyle w:val="ConsPlusNormal"/>
              <w:jc w:val="center"/>
              <w:rPr>
                <w:sz w:val="28"/>
                <w:szCs w:val="28"/>
              </w:rPr>
            </w:pPr>
            <w:r w:rsidRPr="00355DEA">
              <w:rPr>
                <w:sz w:val="28"/>
                <w:szCs w:val="28"/>
              </w:rPr>
              <w:lastRenderedPageBreak/>
              <w:t>количество</w:t>
            </w:r>
          </w:p>
          <w:p w:rsidR="00F91D76" w:rsidRPr="00355DEA" w:rsidRDefault="00F91D76" w:rsidP="002C7D7D">
            <w:pPr>
              <w:pStyle w:val="ConsPlusNormal"/>
              <w:jc w:val="center"/>
              <w:rPr>
                <w:sz w:val="28"/>
                <w:szCs w:val="28"/>
              </w:rPr>
            </w:pPr>
            <w:r w:rsidRPr="00355DEA">
              <w:rPr>
                <w:sz w:val="28"/>
                <w:szCs w:val="28"/>
              </w:rPr>
              <w:lastRenderedPageBreak/>
              <w:t>(объект)</w:t>
            </w:r>
          </w:p>
        </w:tc>
        <w:tc>
          <w:tcPr>
            <w:tcW w:w="955" w:type="pct"/>
          </w:tcPr>
          <w:p w:rsidR="00F91D76" w:rsidRPr="00355DEA" w:rsidRDefault="00F91D76" w:rsidP="002C7D7D">
            <w:pPr>
              <w:pStyle w:val="ConsPlusNormal"/>
              <w:jc w:val="center"/>
              <w:rPr>
                <w:sz w:val="28"/>
                <w:szCs w:val="28"/>
              </w:rPr>
            </w:pPr>
            <w:proofErr w:type="gramStart"/>
            <w:r w:rsidRPr="00355DEA">
              <w:rPr>
                <w:sz w:val="28"/>
                <w:szCs w:val="28"/>
              </w:rPr>
              <w:lastRenderedPageBreak/>
              <w:t xml:space="preserve">1 (включает в </w:t>
            </w:r>
            <w:r w:rsidRPr="00355DEA">
              <w:rPr>
                <w:sz w:val="28"/>
                <w:szCs w:val="28"/>
              </w:rPr>
              <w:lastRenderedPageBreak/>
              <w:t>себя велосипедные дорожки кварталов,</w:t>
            </w:r>
            <w:proofErr w:type="gramEnd"/>
          </w:p>
          <w:p w:rsidR="00F91D76" w:rsidRPr="00355DEA" w:rsidRDefault="00F91D76" w:rsidP="002C7D7D">
            <w:pPr>
              <w:pStyle w:val="ConsPlusNormal"/>
              <w:jc w:val="center"/>
              <w:rPr>
                <w:sz w:val="28"/>
                <w:szCs w:val="28"/>
              </w:rPr>
            </w:pPr>
            <w:r w:rsidRPr="00355DEA">
              <w:rPr>
                <w:sz w:val="28"/>
                <w:szCs w:val="28"/>
              </w:rPr>
              <w:t>микрорайонов, объединенных участками, пересекающими магистральные улицы регулируемого движения,</w:t>
            </w:r>
          </w:p>
          <w:p w:rsidR="00F91D76" w:rsidRPr="00355DEA" w:rsidRDefault="00F91D76" w:rsidP="002C7D7D">
            <w:pPr>
              <w:pStyle w:val="ConsPlusNormal"/>
              <w:jc w:val="center"/>
              <w:rPr>
                <w:sz w:val="28"/>
                <w:szCs w:val="28"/>
              </w:rPr>
            </w:pPr>
            <w:r w:rsidRPr="00355DEA">
              <w:rPr>
                <w:sz w:val="28"/>
                <w:szCs w:val="28"/>
              </w:rPr>
              <w:t>улицы и дороги местного значения, либо находящиеся в составе поперечного профиля указанных улиц и дорог)</w:t>
            </w:r>
          </w:p>
          <w:p w:rsidR="00F91D76" w:rsidRPr="00355DEA" w:rsidRDefault="00F91D76" w:rsidP="002C7D7D">
            <w:pPr>
              <w:pStyle w:val="ConsPlusNormal"/>
              <w:jc w:val="center"/>
              <w:rPr>
                <w:sz w:val="28"/>
                <w:szCs w:val="28"/>
              </w:rPr>
            </w:pPr>
            <w:r w:rsidRPr="00355DEA">
              <w:rPr>
                <w:sz w:val="28"/>
                <w:szCs w:val="28"/>
              </w:rPr>
              <w:t>&lt;*&gt;</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lastRenderedPageBreak/>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 xml:space="preserve">протяженность, </w:t>
            </w:r>
            <w:proofErr w:type="gramStart"/>
            <w:r w:rsidRPr="00355DEA">
              <w:rPr>
                <w:sz w:val="28"/>
                <w:szCs w:val="28"/>
              </w:rPr>
              <w:t>км</w:t>
            </w:r>
            <w:proofErr w:type="gramEnd"/>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bookmarkStart w:id="3" w:name="P2682"/>
            <w:bookmarkEnd w:id="3"/>
            <w:r w:rsidRPr="00355DEA">
              <w:rPr>
                <w:sz w:val="28"/>
                <w:szCs w:val="28"/>
              </w:rPr>
              <w:t>1.4</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Велосипедные дорожки в парках культуры и отдыха, городских парках</w:t>
            </w:r>
          </w:p>
        </w:tc>
        <w:tc>
          <w:tcPr>
            <w:tcW w:w="1083" w:type="pct"/>
          </w:tcPr>
          <w:p w:rsidR="00F91D76" w:rsidRPr="00355DEA" w:rsidRDefault="00F91D76" w:rsidP="002C7D7D">
            <w:pPr>
              <w:pStyle w:val="ConsPlusNormal"/>
              <w:jc w:val="center"/>
              <w:rPr>
                <w:sz w:val="28"/>
                <w:szCs w:val="28"/>
              </w:rPr>
            </w:pPr>
            <w:r w:rsidRPr="00355DEA">
              <w:rPr>
                <w:sz w:val="28"/>
                <w:szCs w:val="28"/>
              </w:rPr>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tcPr>
          <w:p w:rsidR="00F91D76" w:rsidRPr="00355DEA" w:rsidRDefault="00F91D76" w:rsidP="002C7D7D">
            <w:pPr>
              <w:pStyle w:val="ConsPlusNormal"/>
              <w:jc w:val="center"/>
              <w:rPr>
                <w:sz w:val="28"/>
                <w:szCs w:val="28"/>
              </w:rPr>
            </w:pPr>
            <w:r w:rsidRPr="00355DEA">
              <w:rPr>
                <w:sz w:val="28"/>
                <w:szCs w:val="28"/>
              </w:rPr>
              <w:t>1 на объект</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 xml:space="preserve">протяженность, </w:t>
            </w:r>
            <w:proofErr w:type="gramStart"/>
            <w:r w:rsidRPr="00355DEA">
              <w:rPr>
                <w:sz w:val="28"/>
                <w:szCs w:val="28"/>
              </w:rPr>
              <w:t>км</w:t>
            </w:r>
            <w:proofErr w:type="gramEnd"/>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 &lt;**&gt;</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t>1.5</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Велосипедные дорожки в составе поперечного профиля улично-дорожной сети магистральных улиц регулируемого движения,</w:t>
            </w:r>
          </w:p>
          <w:p w:rsidR="00F91D76" w:rsidRPr="00355DEA" w:rsidRDefault="00F91D76" w:rsidP="002C7D7D">
            <w:pPr>
              <w:pStyle w:val="ConsPlusNormal"/>
              <w:jc w:val="center"/>
              <w:rPr>
                <w:sz w:val="28"/>
                <w:szCs w:val="28"/>
              </w:rPr>
            </w:pPr>
            <w:r w:rsidRPr="00355DEA">
              <w:rPr>
                <w:sz w:val="28"/>
                <w:szCs w:val="28"/>
              </w:rPr>
              <w:t xml:space="preserve">улиц и дорог </w:t>
            </w:r>
            <w:r w:rsidRPr="00355DEA">
              <w:rPr>
                <w:sz w:val="28"/>
                <w:szCs w:val="28"/>
              </w:rPr>
              <w:lastRenderedPageBreak/>
              <w:t>местного значения, в том числе обеспечивающие связь велосипедных дорожек, указанных в пунктах 1.1 - 1.4:</w:t>
            </w:r>
          </w:p>
        </w:tc>
        <w:tc>
          <w:tcPr>
            <w:tcW w:w="1083" w:type="pct"/>
          </w:tcPr>
          <w:p w:rsidR="00F91D76" w:rsidRPr="00355DEA" w:rsidRDefault="00F91D76" w:rsidP="002C7D7D">
            <w:pPr>
              <w:pStyle w:val="ConsPlusNormal"/>
              <w:jc w:val="center"/>
              <w:rPr>
                <w:sz w:val="28"/>
                <w:szCs w:val="28"/>
              </w:rPr>
            </w:pPr>
            <w:r w:rsidRPr="00355DEA">
              <w:rPr>
                <w:sz w:val="28"/>
                <w:szCs w:val="28"/>
              </w:rPr>
              <w:lastRenderedPageBreak/>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необходимостью обеспечения связей велосипедных дорожек, указанных в пунктах 1.1 - 1.4, в единую сеть</w:t>
            </w:r>
          </w:p>
          <w:p w:rsidR="00F91D76" w:rsidRPr="00355DEA" w:rsidRDefault="00F91D76" w:rsidP="002C7D7D">
            <w:pPr>
              <w:pStyle w:val="ConsPlusNormal"/>
              <w:jc w:val="center"/>
              <w:rPr>
                <w:sz w:val="28"/>
                <w:szCs w:val="28"/>
              </w:rPr>
            </w:pPr>
            <w:r w:rsidRPr="00355DEA">
              <w:rPr>
                <w:sz w:val="28"/>
                <w:szCs w:val="28"/>
              </w:rPr>
              <w:lastRenderedPageBreak/>
              <w:t>&lt;*&gt;</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lastRenderedPageBreak/>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 xml:space="preserve">протяженность, </w:t>
            </w:r>
            <w:proofErr w:type="gramStart"/>
            <w:r w:rsidRPr="00355DEA">
              <w:rPr>
                <w:sz w:val="28"/>
                <w:szCs w:val="28"/>
              </w:rPr>
              <w:t>км</w:t>
            </w:r>
            <w:proofErr w:type="gramEnd"/>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 &lt;***&gt;</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tcPr>
          <w:p w:rsidR="00F91D76" w:rsidRPr="00355DEA" w:rsidRDefault="00F91D76" w:rsidP="002C7D7D">
            <w:pPr>
              <w:pStyle w:val="ConsPlusNormal"/>
              <w:rPr>
                <w:sz w:val="28"/>
                <w:szCs w:val="28"/>
              </w:rPr>
            </w:pPr>
          </w:p>
        </w:tc>
        <w:tc>
          <w:tcPr>
            <w:tcW w:w="4543" w:type="pct"/>
            <w:gridSpan w:val="5"/>
          </w:tcPr>
          <w:p w:rsidR="00F91D76" w:rsidRPr="00355DEA" w:rsidRDefault="00F91D76" w:rsidP="002C7D7D">
            <w:pPr>
              <w:pStyle w:val="ConsPlusNormal"/>
              <w:jc w:val="both"/>
              <w:rPr>
                <w:sz w:val="28"/>
                <w:szCs w:val="28"/>
              </w:rPr>
            </w:pPr>
            <w:bookmarkStart w:id="4" w:name="P2701"/>
            <w:bookmarkEnd w:id="4"/>
            <w:r w:rsidRPr="00355DEA">
              <w:rPr>
                <w:sz w:val="28"/>
                <w:szCs w:val="28"/>
              </w:rPr>
              <w:t>&lt;1&gt; Система объектов инфраструктуры велосипедного транспорта (далее - система) в границах городских и сельских населенных пунктов в зависимости от их планировочных особенностей включает велосипедные дорожки (</w:t>
            </w:r>
            <w:proofErr w:type="spellStart"/>
            <w:r w:rsidRPr="00355DEA">
              <w:rPr>
                <w:sz w:val="28"/>
                <w:szCs w:val="28"/>
              </w:rPr>
              <w:t>велопешеходные</w:t>
            </w:r>
            <w:proofErr w:type="spellEnd"/>
            <w:r w:rsidRPr="00355DEA">
              <w:rPr>
                <w:sz w:val="28"/>
                <w:szCs w:val="28"/>
              </w:rPr>
              <w:t xml:space="preserve"> дорожки, а также полосы для велосипедистов):</w:t>
            </w:r>
          </w:p>
          <w:p w:rsidR="00F91D76" w:rsidRPr="00355DEA" w:rsidRDefault="00F91D76" w:rsidP="002C7D7D">
            <w:pPr>
              <w:pStyle w:val="ConsPlusNormal"/>
              <w:jc w:val="both"/>
              <w:rPr>
                <w:sz w:val="28"/>
                <w:szCs w:val="28"/>
              </w:rPr>
            </w:pPr>
            <w:r w:rsidRPr="00355DEA">
              <w:rPr>
                <w:sz w:val="28"/>
                <w:szCs w:val="28"/>
              </w:rPr>
              <w:t xml:space="preserve">- кварталов (передвижение внутри квартала, </w:t>
            </w:r>
            <w:proofErr w:type="spellStart"/>
            <w:r w:rsidRPr="00355DEA">
              <w:rPr>
                <w:sz w:val="28"/>
                <w:szCs w:val="28"/>
              </w:rPr>
              <w:t>велотранспортные</w:t>
            </w:r>
            <w:proofErr w:type="spellEnd"/>
            <w:r w:rsidRPr="00355DEA">
              <w:rPr>
                <w:sz w:val="28"/>
                <w:szCs w:val="28"/>
              </w:rPr>
              <w:t xml:space="preserve">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F91D76" w:rsidRPr="00355DEA" w:rsidRDefault="00F91D76" w:rsidP="002C7D7D">
            <w:pPr>
              <w:pStyle w:val="ConsPlusNormal"/>
              <w:jc w:val="both"/>
              <w:rPr>
                <w:sz w:val="28"/>
                <w:szCs w:val="28"/>
              </w:rPr>
            </w:pPr>
            <w:r w:rsidRPr="00355DEA">
              <w:rPr>
                <w:sz w:val="28"/>
                <w:szCs w:val="28"/>
              </w:rPr>
              <w:t xml:space="preserve">- микрорайонов (передвижение внутри микрорайона, </w:t>
            </w:r>
            <w:proofErr w:type="spellStart"/>
            <w:r w:rsidRPr="00355DEA">
              <w:rPr>
                <w:sz w:val="28"/>
                <w:szCs w:val="28"/>
              </w:rPr>
              <w:t>велотранспортные</w:t>
            </w:r>
            <w:proofErr w:type="spellEnd"/>
            <w:r w:rsidRPr="00355DEA">
              <w:rPr>
                <w:sz w:val="28"/>
                <w:szCs w:val="28"/>
              </w:rPr>
              <w:t xml:space="preserve">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F91D76" w:rsidRPr="00355DEA" w:rsidRDefault="00F91D76" w:rsidP="002C7D7D">
            <w:pPr>
              <w:pStyle w:val="ConsPlusNormal"/>
              <w:jc w:val="both"/>
              <w:rPr>
                <w:sz w:val="28"/>
                <w:szCs w:val="28"/>
              </w:rPr>
            </w:pPr>
            <w:r w:rsidRPr="00355DEA">
              <w:rPr>
                <w:sz w:val="28"/>
                <w:szCs w:val="28"/>
              </w:rPr>
              <w:t xml:space="preserve">- жилых районов (передвижение между микрорайонами и кварталами в пределах жилого района) общегородского значении (передвижение между жилыми районами, жилыми районами и рекреационными территориями, </w:t>
            </w:r>
            <w:proofErr w:type="spellStart"/>
            <w:r w:rsidRPr="00355DEA">
              <w:rPr>
                <w:sz w:val="28"/>
                <w:szCs w:val="28"/>
              </w:rPr>
              <w:t>велотранспортные</w:t>
            </w:r>
            <w:proofErr w:type="spellEnd"/>
            <w:r w:rsidRPr="00355DEA">
              <w:rPr>
                <w:sz w:val="28"/>
                <w:szCs w:val="28"/>
              </w:rPr>
              <w:t xml:space="preserve"> маршруты, обеспечивающие быстрое и беспрепятственное передвижение между частями населенного пункта);</w:t>
            </w:r>
          </w:p>
          <w:p w:rsidR="00F91D76" w:rsidRPr="00355DEA" w:rsidRDefault="00F91D76" w:rsidP="002C7D7D">
            <w:pPr>
              <w:pStyle w:val="ConsPlusNormal"/>
              <w:jc w:val="both"/>
              <w:rPr>
                <w:sz w:val="28"/>
                <w:szCs w:val="28"/>
              </w:rPr>
            </w:pPr>
            <w:r w:rsidRPr="00355DEA">
              <w:rPr>
                <w:sz w:val="28"/>
                <w:szCs w:val="28"/>
              </w:rPr>
              <w:t>- в составе поперечного профиля улично-дорожной сети.</w:t>
            </w:r>
          </w:p>
          <w:p w:rsidR="00F91D76" w:rsidRPr="00355DEA" w:rsidRDefault="00F91D76" w:rsidP="002C7D7D">
            <w:pPr>
              <w:pStyle w:val="ConsPlusNormal"/>
              <w:jc w:val="both"/>
              <w:rPr>
                <w:sz w:val="28"/>
                <w:szCs w:val="28"/>
              </w:rPr>
            </w:pPr>
            <w:r w:rsidRPr="00355DEA">
              <w:rPr>
                <w:sz w:val="28"/>
                <w:szCs w:val="28"/>
              </w:rPr>
              <w:t>Цели создания системы:</w:t>
            </w:r>
          </w:p>
          <w:p w:rsidR="00F91D76" w:rsidRPr="00355DEA" w:rsidRDefault="00F91D76" w:rsidP="002C7D7D">
            <w:pPr>
              <w:pStyle w:val="ConsPlusNormal"/>
              <w:jc w:val="both"/>
              <w:rPr>
                <w:sz w:val="28"/>
                <w:szCs w:val="28"/>
              </w:rPr>
            </w:pPr>
            <w:r w:rsidRPr="00355DEA">
              <w:rPr>
                <w:sz w:val="28"/>
                <w:szCs w:val="28"/>
              </w:rPr>
              <w:t>- повышение удобства передвижения на расстояния до 10 - 15 км;</w:t>
            </w:r>
          </w:p>
          <w:p w:rsidR="00F91D76" w:rsidRPr="00355DEA" w:rsidRDefault="00F91D76" w:rsidP="002C7D7D">
            <w:pPr>
              <w:pStyle w:val="ConsPlusNormal"/>
              <w:jc w:val="both"/>
              <w:rPr>
                <w:sz w:val="28"/>
                <w:szCs w:val="28"/>
              </w:rPr>
            </w:pPr>
            <w:r w:rsidRPr="00355DEA">
              <w:rPr>
                <w:sz w:val="28"/>
                <w:szCs w:val="28"/>
              </w:rPr>
              <w:t>- повышение доступности территорий;</w:t>
            </w:r>
          </w:p>
          <w:p w:rsidR="00F91D76" w:rsidRPr="00355DEA" w:rsidRDefault="00F91D76" w:rsidP="002C7D7D">
            <w:pPr>
              <w:pStyle w:val="ConsPlusNormal"/>
              <w:jc w:val="both"/>
              <w:rPr>
                <w:sz w:val="28"/>
                <w:szCs w:val="28"/>
              </w:rPr>
            </w:pPr>
            <w:r w:rsidRPr="00355DEA">
              <w:rPr>
                <w:sz w:val="28"/>
                <w:szCs w:val="28"/>
              </w:rPr>
              <w:t>- решение транспортных, экологических, социальных проблем;</w:t>
            </w:r>
          </w:p>
          <w:p w:rsidR="00F91D76" w:rsidRPr="00355DEA" w:rsidRDefault="00F91D76" w:rsidP="002C7D7D">
            <w:pPr>
              <w:pStyle w:val="ConsPlusNormal"/>
              <w:jc w:val="both"/>
              <w:rPr>
                <w:sz w:val="28"/>
                <w:szCs w:val="28"/>
              </w:rPr>
            </w:pPr>
            <w:r w:rsidRPr="00355DEA">
              <w:rPr>
                <w:sz w:val="28"/>
                <w:szCs w:val="28"/>
              </w:rPr>
              <w:t>- сокращение затрат на здравоохранение;</w:t>
            </w:r>
          </w:p>
          <w:p w:rsidR="00F91D76" w:rsidRPr="00355DEA" w:rsidRDefault="00F91D76" w:rsidP="002C7D7D">
            <w:pPr>
              <w:pStyle w:val="ConsPlusNormal"/>
              <w:jc w:val="both"/>
              <w:rPr>
                <w:sz w:val="28"/>
                <w:szCs w:val="28"/>
              </w:rPr>
            </w:pPr>
            <w:r w:rsidRPr="00355DEA">
              <w:rPr>
                <w:sz w:val="28"/>
                <w:szCs w:val="28"/>
              </w:rPr>
              <w:t>- повышение качества среды обитания за счет сокращения числа поездок на автомобилях на расстояния до 10 - 15 км.</w:t>
            </w:r>
          </w:p>
          <w:p w:rsidR="00F91D76" w:rsidRPr="00355DEA" w:rsidRDefault="00F91D76" w:rsidP="002C7D7D">
            <w:pPr>
              <w:pStyle w:val="ConsPlusNormal"/>
              <w:jc w:val="both"/>
              <w:rPr>
                <w:sz w:val="28"/>
                <w:szCs w:val="28"/>
              </w:rPr>
            </w:pPr>
            <w:proofErr w:type="gramStart"/>
            <w:r w:rsidRPr="00355DEA">
              <w:rPr>
                <w:sz w:val="28"/>
                <w:szCs w:val="28"/>
              </w:rPr>
              <w:t>Система формируется в составе концепций благоустройства территорий населенного пункта, либо проектной документации по благоустройству отдельных территорий населенного пункта, либо комплексных схем организации дорожного движения, либо проектов организации дорожного движения, либо при разработке проектов планировки территорий населенного пункта, в случае если в состав таких проектов включаются проекты организации дорожного движения, разрабатываемые в соответствии с требованиями Федерального закона "Об организации дорожного движения</w:t>
            </w:r>
            <w:proofErr w:type="gramEnd"/>
            <w:r w:rsidRPr="00355DEA">
              <w:rPr>
                <w:sz w:val="28"/>
                <w:szCs w:val="28"/>
              </w:rPr>
              <w:t xml:space="preserve"> в Российской Федерации и о внесении изменений в отдельные законодательные акты Российской Федерации".</w:t>
            </w:r>
          </w:p>
          <w:p w:rsidR="00F91D76" w:rsidRPr="00355DEA" w:rsidRDefault="00F91D76" w:rsidP="002C7D7D">
            <w:pPr>
              <w:pStyle w:val="ConsPlusNormal"/>
              <w:jc w:val="both"/>
              <w:rPr>
                <w:sz w:val="28"/>
                <w:szCs w:val="28"/>
              </w:rPr>
            </w:pPr>
            <w:r w:rsidRPr="00355DEA">
              <w:rPr>
                <w:sz w:val="28"/>
                <w:szCs w:val="28"/>
              </w:rPr>
              <w:t xml:space="preserve">При создании велосипедных путей рекомендуется связывать все части </w:t>
            </w:r>
            <w:r w:rsidRPr="00355DEA">
              <w:rPr>
                <w:sz w:val="28"/>
                <w:szCs w:val="28"/>
              </w:rPr>
              <w:lastRenderedPageBreak/>
              <w:t>населенного пункта, создавая условия для беспрепятственного передвижения на велосипеде.</w:t>
            </w:r>
          </w:p>
          <w:p w:rsidR="00F91D76" w:rsidRPr="00355DEA" w:rsidRDefault="00F91D76" w:rsidP="002C7D7D">
            <w:pPr>
              <w:pStyle w:val="ConsPlusNormal"/>
              <w:jc w:val="both"/>
              <w:rPr>
                <w:sz w:val="28"/>
                <w:szCs w:val="28"/>
              </w:rPr>
            </w:pPr>
            <w:r w:rsidRPr="00355DEA">
              <w:rPr>
                <w:sz w:val="28"/>
                <w:szCs w:val="28"/>
              </w:rPr>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w:t>
            </w:r>
            <w:proofErr w:type="spellStart"/>
            <w:r w:rsidRPr="00355DEA">
              <w:rPr>
                <w:sz w:val="28"/>
                <w:szCs w:val="28"/>
              </w:rPr>
              <w:t>велодвижение</w:t>
            </w:r>
            <w:proofErr w:type="spellEnd"/>
            <w:r w:rsidRPr="00355DEA">
              <w:rPr>
                <w:sz w:val="28"/>
                <w:szCs w:val="28"/>
              </w:rPr>
              <w:t>. В зависимости от этих факторов могут применяться различные решения - от организации полностью изолированной велосипедной дорожки до полного отсутствия выделенных велосипедных дорожек или полос для велосипедистов на местных улицах и проездах, где скоростной режим не превышает 30 км/ч.</w:t>
            </w:r>
          </w:p>
          <w:p w:rsidR="00F91D76" w:rsidRPr="00355DEA" w:rsidRDefault="00F91D76" w:rsidP="002C7D7D">
            <w:pPr>
              <w:pStyle w:val="ConsPlusNormal"/>
              <w:jc w:val="both"/>
              <w:rPr>
                <w:sz w:val="28"/>
                <w:szCs w:val="28"/>
              </w:rPr>
            </w:pPr>
            <w:r w:rsidRPr="00355DEA">
              <w:rPr>
                <w:sz w:val="28"/>
                <w:szCs w:val="28"/>
              </w:rPr>
              <w:t xml:space="preserve">При проектировании и устройстве </w:t>
            </w:r>
            <w:proofErr w:type="spellStart"/>
            <w:r w:rsidRPr="00355DEA">
              <w:rPr>
                <w:sz w:val="28"/>
                <w:szCs w:val="28"/>
              </w:rPr>
              <w:t>велополос</w:t>
            </w:r>
            <w:proofErr w:type="spellEnd"/>
            <w:r w:rsidRPr="00355DEA">
              <w:rPr>
                <w:sz w:val="28"/>
                <w:szCs w:val="28"/>
              </w:rPr>
              <w:t xml:space="preserve">, </w:t>
            </w:r>
            <w:proofErr w:type="spellStart"/>
            <w:r w:rsidRPr="00355DEA">
              <w:rPr>
                <w:sz w:val="28"/>
                <w:szCs w:val="28"/>
              </w:rPr>
              <w:t>велопешеходных</w:t>
            </w:r>
            <w:proofErr w:type="spellEnd"/>
            <w:r w:rsidRPr="00355DEA">
              <w:rPr>
                <w:sz w:val="28"/>
                <w:szCs w:val="28"/>
              </w:rPr>
              <w:t xml:space="preserve"> дорожек следует соблюдать следующие рекомендации:</w:t>
            </w:r>
          </w:p>
          <w:p w:rsidR="00F91D76" w:rsidRPr="00355DEA" w:rsidRDefault="00F91D76" w:rsidP="002C7D7D">
            <w:pPr>
              <w:pStyle w:val="ConsPlusNormal"/>
              <w:jc w:val="both"/>
              <w:rPr>
                <w:sz w:val="28"/>
                <w:szCs w:val="28"/>
              </w:rPr>
            </w:pPr>
            <w:r w:rsidRPr="00355DEA">
              <w:rPr>
                <w:sz w:val="28"/>
                <w:szCs w:val="28"/>
              </w:rPr>
              <w:t xml:space="preserve">- </w:t>
            </w:r>
            <w:proofErr w:type="spellStart"/>
            <w:r w:rsidRPr="00355DEA">
              <w:rPr>
                <w:sz w:val="28"/>
                <w:szCs w:val="28"/>
              </w:rPr>
              <w:t>велополосы</w:t>
            </w:r>
            <w:proofErr w:type="spellEnd"/>
            <w:r w:rsidRPr="00355DEA">
              <w:rPr>
                <w:sz w:val="28"/>
                <w:szCs w:val="28"/>
              </w:rPr>
              <w:t xml:space="preserve">, </w:t>
            </w:r>
            <w:proofErr w:type="spellStart"/>
            <w:r w:rsidRPr="00355DEA">
              <w:rPr>
                <w:sz w:val="28"/>
                <w:szCs w:val="28"/>
              </w:rPr>
              <w:t>велопешеходные</w:t>
            </w:r>
            <w:proofErr w:type="spellEnd"/>
            <w:r w:rsidRPr="00355DEA">
              <w:rPr>
                <w:sz w:val="28"/>
                <w:szCs w:val="28"/>
              </w:rPr>
              <w:t xml:space="preserve"> дорожки необходимо проектировать таким образом, чтобы они обеспечивали непрерывность всего комплекса пешеходных и </w:t>
            </w:r>
            <w:proofErr w:type="spellStart"/>
            <w:r w:rsidRPr="00355DEA">
              <w:rPr>
                <w:sz w:val="28"/>
                <w:szCs w:val="28"/>
              </w:rPr>
              <w:t>велотранспортных</w:t>
            </w:r>
            <w:proofErr w:type="spellEnd"/>
            <w:r w:rsidRPr="00355DEA">
              <w:rPr>
                <w:sz w:val="28"/>
                <w:szCs w:val="28"/>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F91D76" w:rsidRPr="00355DEA" w:rsidRDefault="00F91D76" w:rsidP="002C7D7D">
            <w:pPr>
              <w:pStyle w:val="ConsPlusNormal"/>
              <w:jc w:val="both"/>
              <w:rPr>
                <w:sz w:val="28"/>
                <w:szCs w:val="28"/>
              </w:rPr>
            </w:pPr>
            <w:r w:rsidRPr="00355DEA">
              <w:rPr>
                <w:sz w:val="28"/>
                <w:szCs w:val="28"/>
              </w:rPr>
              <w:t xml:space="preserve">- </w:t>
            </w:r>
            <w:proofErr w:type="spellStart"/>
            <w:r w:rsidRPr="00355DEA">
              <w:rPr>
                <w:sz w:val="28"/>
                <w:szCs w:val="28"/>
              </w:rPr>
              <w:t>велотранспортные</w:t>
            </w:r>
            <w:proofErr w:type="spellEnd"/>
            <w:r w:rsidRPr="00355DEA">
              <w:rPr>
                <w:sz w:val="28"/>
                <w:szCs w:val="28"/>
              </w:rPr>
              <w:t xml:space="preserve"> маршруты следует прокладывать по кратчайшим путям с учетом обеспечения безопасности движения;</w:t>
            </w:r>
          </w:p>
          <w:p w:rsidR="00F91D76" w:rsidRPr="00355DEA" w:rsidRDefault="00F91D76" w:rsidP="002C7D7D">
            <w:pPr>
              <w:pStyle w:val="ConsPlusNormal"/>
              <w:jc w:val="both"/>
              <w:rPr>
                <w:sz w:val="28"/>
                <w:szCs w:val="28"/>
              </w:rPr>
            </w:pPr>
            <w:r w:rsidRPr="00355DEA">
              <w:rPr>
                <w:sz w:val="28"/>
                <w:szCs w:val="28"/>
              </w:rPr>
              <w:t xml:space="preserve">- </w:t>
            </w:r>
            <w:proofErr w:type="spellStart"/>
            <w:r w:rsidRPr="00355DEA">
              <w:rPr>
                <w:sz w:val="28"/>
                <w:szCs w:val="28"/>
              </w:rPr>
              <w:t>велополосы</w:t>
            </w:r>
            <w:proofErr w:type="spellEnd"/>
            <w:r w:rsidRPr="00355DEA">
              <w:rPr>
                <w:sz w:val="28"/>
                <w:szCs w:val="28"/>
              </w:rPr>
              <w:t xml:space="preserve"> и </w:t>
            </w:r>
            <w:proofErr w:type="spellStart"/>
            <w:r w:rsidRPr="00355DEA">
              <w:rPr>
                <w:sz w:val="28"/>
                <w:szCs w:val="28"/>
              </w:rPr>
              <w:t>велопешеходные</w:t>
            </w:r>
            <w:proofErr w:type="spellEnd"/>
            <w:r w:rsidRPr="00355DEA">
              <w:rPr>
                <w:sz w:val="28"/>
                <w:szCs w:val="28"/>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F91D76" w:rsidRPr="00355DEA" w:rsidRDefault="00F91D76" w:rsidP="002C7D7D">
            <w:pPr>
              <w:pStyle w:val="ConsPlusNormal"/>
              <w:jc w:val="both"/>
              <w:rPr>
                <w:sz w:val="28"/>
                <w:szCs w:val="28"/>
              </w:rPr>
            </w:pPr>
            <w:r w:rsidRPr="00355DEA">
              <w:rPr>
                <w:sz w:val="28"/>
                <w:szCs w:val="28"/>
              </w:rPr>
              <w:t xml:space="preserve">- обустройство </w:t>
            </w:r>
            <w:proofErr w:type="spellStart"/>
            <w:r w:rsidRPr="00355DEA">
              <w:rPr>
                <w:sz w:val="28"/>
                <w:szCs w:val="28"/>
              </w:rPr>
              <w:t>велопешеходных</w:t>
            </w:r>
            <w:proofErr w:type="spellEnd"/>
            <w:r w:rsidRPr="00355DEA">
              <w:rPr>
                <w:sz w:val="28"/>
                <w:szCs w:val="28"/>
              </w:rPr>
              <w:t xml:space="preserve"> дорожек должно обеспечивать комфортность движения по ним всех предполагаемых (прогнозируемых) групп пользователей;</w:t>
            </w:r>
          </w:p>
          <w:p w:rsidR="00F91D76" w:rsidRPr="00355DEA" w:rsidRDefault="00F91D76" w:rsidP="002C7D7D">
            <w:pPr>
              <w:pStyle w:val="ConsPlusNormal"/>
              <w:jc w:val="both"/>
              <w:rPr>
                <w:sz w:val="28"/>
                <w:szCs w:val="28"/>
              </w:rPr>
            </w:pPr>
            <w:r w:rsidRPr="00355DEA">
              <w:rPr>
                <w:sz w:val="28"/>
                <w:szCs w:val="28"/>
              </w:rPr>
              <w:t>- 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F91D76" w:rsidRPr="00355DEA" w:rsidRDefault="00F91D76" w:rsidP="002C7D7D">
            <w:pPr>
              <w:pStyle w:val="ConsPlusNormal"/>
              <w:jc w:val="both"/>
              <w:rPr>
                <w:sz w:val="28"/>
                <w:szCs w:val="28"/>
              </w:rPr>
            </w:pPr>
            <w:r w:rsidRPr="00355DEA">
              <w:rPr>
                <w:sz w:val="28"/>
                <w:szCs w:val="28"/>
              </w:rPr>
              <w:t xml:space="preserve">- решетки водостока, размещаемые при необходимости на </w:t>
            </w:r>
            <w:proofErr w:type="spellStart"/>
            <w:r w:rsidRPr="00355DEA">
              <w:rPr>
                <w:sz w:val="28"/>
                <w:szCs w:val="28"/>
              </w:rPr>
              <w:t>велопешеходных</w:t>
            </w:r>
            <w:proofErr w:type="spellEnd"/>
            <w:r w:rsidRPr="00355DEA">
              <w:rPr>
                <w:sz w:val="28"/>
                <w:szCs w:val="28"/>
              </w:rPr>
              <w:t xml:space="preserve"> дорожках и </w:t>
            </w:r>
            <w:proofErr w:type="spellStart"/>
            <w:r w:rsidRPr="00355DEA">
              <w:rPr>
                <w:sz w:val="28"/>
                <w:szCs w:val="28"/>
              </w:rPr>
              <w:t>велополосах</w:t>
            </w:r>
            <w:proofErr w:type="spellEnd"/>
            <w:r w:rsidRPr="00355DEA">
              <w:rPr>
                <w:sz w:val="28"/>
                <w:szCs w:val="28"/>
              </w:rPr>
              <w:t>, должны выполняться со щелями, направленными поперек направления движения велосипедистов.</w:t>
            </w:r>
          </w:p>
          <w:p w:rsidR="00F91D76" w:rsidRPr="00355DEA" w:rsidRDefault="00F91D76" w:rsidP="002C7D7D">
            <w:pPr>
              <w:pStyle w:val="ConsPlusNormal"/>
              <w:jc w:val="both"/>
              <w:rPr>
                <w:sz w:val="28"/>
                <w:szCs w:val="28"/>
              </w:rPr>
            </w:pPr>
            <w:proofErr w:type="spellStart"/>
            <w:r w:rsidRPr="00355DEA">
              <w:rPr>
                <w:sz w:val="28"/>
                <w:szCs w:val="28"/>
              </w:rPr>
              <w:t>Велополосы</w:t>
            </w:r>
            <w:proofErr w:type="spellEnd"/>
            <w:r w:rsidRPr="00355DEA">
              <w:rPr>
                <w:sz w:val="28"/>
                <w:szCs w:val="28"/>
              </w:rPr>
              <w:t xml:space="preserve"> на сети дорог выделяются и обозначаются дорожными знаками и разметкой в соответствии с Правилами дорожного движения и ГОСТ </w:t>
            </w:r>
            <w:proofErr w:type="gramStart"/>
            <w:r w:rsidRPr="00355DEA">
              <w:rPr>
                <w:sz w:val="28"/>
                <w:szCs w:val="28"/>
              </w:rPr>
              <w:t>Р</w:t>
            </w:r>
            <w:proofErr w:type="gramEnd"/>
            <w:r w:rsidRPr="00355DEA">
              <w:rPr>
                <w:sz w:val="28"/>
                <w:szCs w:val="28"/>
              </w:rPr>
              <w:t xml:space="preserve">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F91D76" w:rsidRPr="00355DEA" w:rsidRDefault="00F91D76" w:rsidP="002C7D7D">
            <w:pPr>
              <w:pStyle w:val="ConsPlusNormal"/>
              <w:jc w:val="both"/>
              <w:rPr>
                <w:sz w:val="28"/>
                <w:szCs w:val="28"/>
              </w:rPr>
            </w:pPr>
            <w:r w:rsidRPr="00355DEA">
              <w:rPr>
                <w:sz w:val="28"/>
                <w:szCs w:val="28"/>
              </w:rPr>
              <w:t xml:space="preserve">Велосипедные дорожки и </w:t>
            </w:r>
            <w:proofErr w:type="spellStart"/>
            <w:r w:rsidRPr="00355DEA">
              <w:rPr>
                <w:sz w:val="28"/>
                <w:szCs w:val="28"/>
              </w:rPr>
              <w:t>велопешеходные</w:t>
            </w:r>
            <w:proofErr w:type="spellEnd"/>
            <w:r w:rsidRPr="00355DEA">
              <w:rPr>
                <w:sz w:val="28"/>
                <w:szCs w:val="28"/>
              </w:rPr>
              <w:t xml:space="preserve"> дорожки, образующие </w:t>
            </w:r>
            <w:proofErr w:type="spellStart"/>
            <w:r w:rsidRPr="00355DEA">
              <w:rPr>
                <w:sz w:val="28"/>
                <w:szCs w:val="28"/>
              </w:rPr>
              <w:t>велотранспортные</w:t>
            </w:r>
            <w:proofErr w:type="spellEnd"/>
            <w:r w:rsidRPr="00355DEA">
              <w:rPr>
                <w:sz w:val="28"/>
                <w:szCs w:val="28"/>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sidRPr="00355DEA">
              <w:rPr>
                <w:sz w:val="28"/>
                <w:szCs w:val="28"/>
              </w:rPr>
              <w:t>Веломаршруты</w:t>
            </w:r>
            <w:proofErr w:type="spellEnd"/>
            <w:r w:rsidRPr="00355DEA">
              <w:rPr>
                <w:sz w:val="28"/>
                <w:szCs w:val="28"/>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ГОСТ </w:t>
            </w:r>
            <w:proofErr w:type="gramStart"/>
            <w:r w:rsidRPr="00355DEA">
              <w:rPr>
                <w:sz w:val="28"/>
                <w:szCs w:val="28"/>
              </w:rPr>
              <w:t>Р</w:t>
            </w:r>
            <w:proofErr w:type="gramEnd"/>
            <w:r w:rsidRPr="00355DEA">
              <w:rPr>
                <w:sz w:val="28"/>
                <w:szCs w:val="28"/>
              </w:rPr>
              <w:t xml:space="preserve"> 52605-2006 </w:t>
            </w:r>
            <w:r w:rsidRPr="00355DEA">
              <w:rPr>
                <w:sz w:val="28"/>
                <w:szCs w:val="28"/>
              </w:rPr>
              <w:lastRenderedPageBreak/>
              <w:t>"Технические средства организации дорожного движения. Искусственные неровности. Общие технические требования. Правила применения".</w:t>
            </w:r>
          </w:p>
          <w:p w:rsidR="00F91D76" w:rsidRPr="00355DEA" w:rsidRDefault="00F91D76" w:rsidP="002C7D7D">
            <w:pPr>
              <w:pStyle w:val="ConsPlusNormal"/>
              <w:jc w:val="both"/>
              <w:rPr>
                <w:sz w:val="28"/>
                <w:szCs w:val="28"/>
              </w:rPr>
            </w:pPr>
            <w:r w:rsidRPr="00355DEA">
              <w:rPr>
                <w:sz w:val="28"/>
                <w:szCs w:val="28"/>
              </w:rPr>
              <w:t xml:space="preserve">Во дворах жилых домов </w:t>
            </w:r>
            <w:proofErr w:type="spellStart"/>
            <w:r w:rsidRPr="00355DEA">
              <w:rPr>
                <w:sz w:val="28"/>
                <w:szCs w:val="28"/>
              </w:rPr>
              <w:t>велополосы</w:t>
            </w:r>
            <w:proofErr w:type="spellEnd"/>
            <w:r w:rsidRPr="00355DEA">
              <w:rPr>
                <w:sz w:val="28"/>
                <w:szCs w:val="28"/>
              </w:rPr>
              <w:t xml:space="preserve"> не устраиваются.</w:t>
            </w:r>
          </w:p>
          <w:p w:rsidR="00F91D76" w:rsidRPr="00355DEA" w:rsidRDefault="00F91D76" w:rsidP="002C7D7D">
            <w:pPr>
              <w:pStyle w:val="ConsPlusNormal"/>
              <w:jc w:val="both"/>
              <w:rPr>
                <w:sz w:val="28"/>
                <w:szCs w:val="28"/>
              </w:rPr>
            </w:pPr>
            <w:bookmarkStart w:id="5" w:name="P2725"/>
            <w:bookmarkEnd w:id="5"/>
            <w:r w:rsidRPr="00355DEA">
              <w:rPr>
                <w:sz w:val="28"/>
                <w:szCs w:val="28"/>
              </w:rPr>
              <w:t>&lt;*&gt; В условиях реконструкции застройки кварталов, микрорайонов, жилых районов, а также улично-дорожной сети возможность создания велодорожек определяется наличием соответствующих территорий для их размещения, техническими параметрами улиц и дорог в соответствии с нормативными требованиями и условиями безопасности передвижения участников дорожного движения и пешеходов.</w:t>
            </w:r>
          </w:p>
          <w:p w:rsidR="00F91D76" w:rsidRPr="00355DEA" w:rsidRDefault="00F91D76" w:rsidP="002C7D7D">
            <w:pPr>
              <w:pStyle w:val="ConsPlusNormal"/>
              <w:jc w:val="both"/>
              <w:rPr>
                <w:sz w:val="28"/>
                <w:szCs w:val="28"/>
              </w:rPr>
            </w:pPr>
            <w:bookmarkStart w:id="6" w:name="P2726"/>
            <w:bookmarkEnd w:id="6"/>
            <w:r w:rsidRPr="00355DEA">
              <w:rPr>
                <w:sz w:val="28"/>
                <w:szCs w:val="28"/>
              </w:rPr>
              <w:t>&lt;**&gt;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p>
          <w:p w:rsidR="00F91D76" w:rsidRPr="00355DEA" w:rsidRDefault="00F91D76" w:rsidP="002C7D7D">
            <w:pPr>
              <w:pStyle w:val="ConsPlusNormal"/>
              <w:jc w:val="both"/>
              <w:rPr>
                <w:sz w:val="28"/>
                <w:szCs w:val="28"/>
              </w:rPr>
            </w:pPr>
            <w:bookmarkStart w:id="7" w:name="P2727"/>
            <w:bookmarkEnd w:id="7"/>
            <w:r w:rsidRPr="00355DEA">
              <w:rPr>
                <w:sz w:val="28"/>
                <w:szCs w:val="28"/>
              </w:rPr>
              <w:t>&lt;***&gt; На магистральных улицах регулируемого движения допускается предусматривать велосипедные дорожки, выделенные разделительными полосами. 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tc>
      </w:tr>
      <w:tr w:rsidR="00F91D76" w:rsidRPr="00355DEA" w:rsidTr="00726068">
        <w:tc>
          <w:tcPr>
            <w:tcW w:w="457" w:type="pct"/>
          </w:tcPr>
          <w:p w:rsidR="00F91D76" w:rsidRPr="00355DEA" w:rsidRDefault="00F91D76" w:rsidP="002C7D7D">
            <w:pPr>
              <w:pStyle w:val="ConsPlusNormal"/>
              <w:jc w:val="center"/>
              <w:rPr>
                <w:sz w:val="28"/>
                <w:szCs w:val="28"/>
              </w:rPr>
            </w:pPr>
            <w:r w:rsidRPr="00355DEA">
              <w:rPr>
                <w:sz w:val="28"/>
                <w:szCs w:val="28"/>
              </w:rPr>
              <w:lastRenderedPageBreak/>
              <w:t>2</w:t>
            </w:r>
          </w:p>
        </w:tc>
        <w:tc>
          <w:tcPr>
            <w:tcW w:w="4543" w:type="pct"/>
            <w:gridSpan w:val="5"/>
          </w:tcPr>
          <w:p w:rsidR="00F91D76" w:rsidRPr="00355DEA" w:rsidRDefault="00F91D76" w:rsidP="002C7D7D">
            <w:pPr>
              <w:pStyle w:val="ConsPlusNormal"/>
              <w:jc w:val="both"/>
              <w:rPr>
                <w:sz w:val="28"/>
                <w:szCs w:val="28"/>
              </w:rPr>
            </w:pPr>
            <w:r w:rsidRPr="00355DEA">
              <w:rPr>
                <w:sz w:val="28"/>
                <w:szCs w:val="28"/>
              </w:rPr>
              <w:t>Система объектов инфраструктуры велосипедного транспорта за границами городских и сельских населенных пунктов &lt;1&gt;</w:t>
            </w: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t>2.1</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Велосипедные дорожки на подходах к населенным пунктам, к местам рекреаций, местам приложения труда и на туристических маршрутах</w:t>
            </w:r>
          </w:p>
        </w:tc>
        <w:tc>
          <w:tcPr>
            <w:tcW w:w="1083" w:type="pct"/>
          </w:tcPr>
          <w:p w:rsidR="00F91D76" w:rsidRPr="00355DEA" w:rsidRDefault="00F91D76" w:rsidP="002C7D7D">
            <w:pPr>
              <w:pStyle w:val="ConsPlusNormal"/>
              <w:jc w:val="center"/>
              <w:rPr>
                <w:sz w:val="28"/>
                <w:szCs w:val="28"/>
              </w:rPr>
            </w:pPr>
            <w:r w:rsidRPr="00355DEA">
              <w:rPr>
                <w:sz w:val="28"/>
                <w:szCs w:val="28"/>
              </w:rPr>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vMerge w:val="restar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протяженность,</w:t>
            </w:r>
          </w:p>
          <w:p w:rsidR="00F91D76" w:rsidRPr="00355DEA" w:rsidRDefault="00F91D76" w:rsidP="002C7D7D">
            <w:pPr>
              <w:pStyle w:val="ConsPlusNormal"/>
              <w:jc w:val="center"/>
              <w:rPr>
                <w:sz w:val="28"/>
                <w:szCs w:val="28"/>
              </w:rPr>
            </w:pPr>
            <w:r w:rsidRPr="00355DEA">
              <w:rPr>
                <w:sz w:val="28"/>
                <w:szCs w:val="28"/>
              </w:rPr>
              <w:t>км</w:t>
            </w:r>
          </w:p>
        </w:tc>
        <w:tc>
          <w:tcPr>
            <w:tcW w:w="955" w:type="pct"/>
            <w:vMerge/>
          </w:tcPr>
          <w:p w:rsidR="00F91D76" w:rsidRPr="00355DEA" w:rsidRDefault="00F91D76" w:rsidP="002C7D7D">
            <w:pPr>
              <w:rPr>
                <w:sz w:val="28"/>
                <w:szCs w:val="28"/>
              </w:rPr>
            </w:pPr>
          </w:p>
        </w:tc>
        <w:tc>
          <w:tcPr>
            <w:tcW w:w="1263" w:type="pct"/>
            <w:gridSpan w:val="2"/>
            <w:vMerge/>
          </w:tcPr>
          <w:p w:rsidR="00F91D76" w:rsidRPr="00355DEA" w:rsidRDefault="00F91D76" w:rsidP="002C7D7D">
            <w:pPr>
              <w:rPr>
                <w:sz w:val="28"/>
                <w:szCs w:val="28"/>
              </w:rPr>
            </w:pPr>
          </w:p>
        </w:tc>
      </w:tr>
      <w:tr w:rsidR="00F91D76" w:rsidRPr="00355DEA" w:rsidTr="00726068">
        <w:tc>
          <w:tcPr>
            <w:tcW w:w="5000" w:type="pct"/>
            <w:gridSpan w:val="6"/>
          </w:tcPr>
          <w:p w:rsidR="00F91D76" w:rsidRPr="00355DEA" w:rsidRDefault="00F91D76" w:rsidP="002C7D7D">
            <w:pPr>
              <w:pStyle w:val="ConsPlusNormal"/>
              <w:jc w:val="both"/>
              <w:rPr>
                <w:sz w:val="28"/>
                <w:szCs w:val="28"/>
              </w:rPr>
            </w:pPr>
            <w:bookmarkStart w:id="8" w:name="P2738"/>
            <w:bookmarkEnd w:id="8"/>
            <w:r w:rsidRPr="00355DEA">
              <w:rPr>
                <w:sz w:val="28"/>
                <w:szCs w:val="28"/>
              </w:rPr>
              <w:t>&lt;1&gt; Система объектов инфраструктуры велосипедного транспорта за границами городских и сельских населенных пунктов в зависимости статуса населенного пункта, особенностей прилегающих территорий включает велосипедные дорожки:</w:t>
            </w:r>
          </w:p>
          <w:p w:rsidR="00F91D76" w:rsidRPr="00355DEA" w:rsidRDefault="00F91D76" w:rsidP="002C7D7D">
            <w:pPr>
              <w:pStyle w:val="ConsPlusNormal"/>
              <w:jc w:val="both"/>
              <w:rPr>
                <w:sz w:val="28"/>
                <w:szCs w:val="28"/>
              </w:rPr>
            </w:pPr>
            <w:r w:rsidRPr="00355DEA">
              <w:rPr>
                <w:sz w:val="28"/>
                <w:szCs w:val="28"/>
              </w:rPr>
              <w:t>- на подходах к населенным пунктам;</w:t>
            </w:r>
          </w:p>
          <w:p w:rsidR="00F91D76" w:rsidRPr="00355DEA" w:rsidRDefault="00F91D76" w:rsidP="002C7D7D">
            <w:pPr>
              <w:pStyle w:val="ConsPlusNormal"/>
              <w:jc w:val="both"/>
              <w:rPr>
                <w:sz w:val="28"/>
                <w:szCs w:val="28"/>
              </w:rPr>
            </w:pPr>
            <w:r w:rsidRPr="00355DEA">
              <w:rPr>
                <w:sz w:val="28"/>
                <w:szCs w:val="28"/>
              </w:rPr>
              <w:t>- к местам рекреаций;</w:t>
            </w:r>
          </w:p>
          <w:p w:rsidR="00F91D76" w:rsidRPr="00355DEA" w:rsidRDefault="00F91D76" w:rsidP="002C7D7D">
            <w:pPr>
              <w:pStyle w:val="ConsPlusNormal"/>
              <w:jc w:val="both"/>
              <w:rPr>
                <w:sz w:val="28"/>
                <w:szCs w:val="28"/>
              </w:rPr>
            </w:pPr>
            <w:r w:rsidRPr="00355DEA">
              <w:rPr>
                <w:sz w:val="28"/>
                <w:szCs w:val="28"/>
              </w:rPr>
              <w:t>- на туристических маршрутах;</w:t>
            </w:r>
          </w:p>
          <w:p w:rsidR="00F91D76" w:rsidRPr="00355DEA" w:rsidRDefault="00F91D76" w:rsidP="002C7D7D">
            <w:pPr>
              <w:pStyle w:val="ConsPlusNormal"/>
              <w:jc w:val="both"/>
              <w:rPr>
                <w:sz w:val="28"/>
                <w:szCs w:val="28"/>
              </w:rPr>
            </w:pPr>
            <w:r w:rsidRPr="00355DEA">
              <w:rPr>
                <w:sz w:val="28"/>
                <w:szCs w:val="28"/>
              </w:rPr>
              <w:t>- к местам приложения труда.</w:t>
            </w:r>
          </w:p>
          <w:p w:rsidR="00F91D76" w:rsidRPr="00355DEA" w:rsidRDefault="00F91D76" w:rsidP="002C7D7D">
            <w:pPr>
              <w:pStyle w:val="ConsPlusNormal"/>
              <w:jc w:val="both"/>
              <w:rPr>
                <w:sz w:val="28"/>
                <w:szCs w:val="28"/>
              </w:rPr>
            </w:pPr>
            <w:r w:rsidRPr="00355DEA">
              <w:rPr>
                <w:sz w:val="28"/>
                <w:szCs w:val="28"/>
              </w:rPr>
              <w:t xml:space="preserve">Велосипедные дорожки на подходах к населенным пунктам должны присоединяться к системе объектов </w:t>
            </w:r>
            <w:proofErr w:type="spellStart"/>
            <w:r w:rsidRPr="00355DEA">
              <w:rPr>
                <w:sz w:val="28"/>
                <w:szCs w:val="28"/>
              </w:rPr>
              <w:t>велотранспортной</w:t>
            </w:r>
            <w:proofErr w:type="spellEnd"/>
            <w:r w:rsidRPr="00355DEA">
              <w:rPr>
                <w:sz w:val="28"/>
                <w:szCs w:val="28"/>
              </w:rPr>
              <w:t xml:space="preserve"> инфраструктуры населенных пунктов в целях обеспечения непрерывности велосипедного движения.</w:t>
            </w:r>
          </w:p>
        </w:tc>
      </w:tr>
    </w:tbl>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t>2.  Настоящее решение опубликовать в информационном бюллетене «</w:t>
      </w:r>
      <w:r w:rsidR="009E238D">
        <w:rPr>
          <w:sz w:val="28"/>
          <w:szCs w:val="28"/>
        </w:rPr>
        <w:t xml:space="preserve">Ведомости </w:t>
      </w:r>
      <w:proofErr w:type="spellStart"/>
      <w:r w:rsidR="009E238D">
        <w:rPr>
          <w:sz w:val="28"/>
          <w:szCs w:val="28"/>
        </w:rPr>
        <w:t>мунициплаьного</w:t>
      </w:r>
      <w:proofErr w:type="spellEnd"/>
      <w:r w:rsidR="009E238D">
        <w:rPr>
          <w:sz w:val="28"/>
          <w:szCs w:val="28"/>
        </w:rPr>
        <w:t xml:space="preserve"> образования </w:t>
      </w:r>
      <w:proofErr w:type="spellStart"/>
      <w:r w:rsidR="009E238D">
        <w:rPr>
          <w:sz w:val="28"/>
          <w:szCs w:val="28"/>
        </w:rPr>
        <w:t>Кошелевский</w:t>
      </w:r>
      <w:proofErr w:type="spellEnd"/>
      <w:r w:rsidR="009E238D">
        <w:rPr>
          <w:sz w:val="28"/>
          <w:szCs w:val="28"/>
        </w:rPr>
        <w:t xml:space="preserve"> сельсовет</w:t>
      </w:r>
      <w:r w:rsidRPr="00355DEA">
        <w:rPr>
          <w:sz w:val="28"/>
          <w:szCs w:val="28"/>
        </w:rPr>
        <w:t xml:space="preserve">» и на официальном сайте </w:t>
      </w:r>
      <w:proofErr w:type="spellStart"/>
      <w:r w:rsidR="008263BD">
        <w:rPr>
          <w:sz w:val="28"/>
          <w:szCs w:val="28"/>
        </w:rPr>
        <w:lastRenderedPageBreak/>
        <w:t>Кошелевского</w:t>
      </w:r>
      <w:proofErr w:type="spellEnd"/>
      <w:r w:rsidRPr="00355DEA">
        <w:rPr>
          <w:sz w:val="28"/>
          <w:szCs w:val="28"/>
        </w:rPr>
        <w:t xml:space="preserve"> сельсовета Спасского района Пензенской области в информационно-телекоммуникационной сети «Интернет».</w:t>
      </w:r>
    </w:p>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t>3. Настоящее решение вступает в силу на следующий день после дня его официального опубликования.</w:t>
      </w:r>
    </w:p>
    <w:p w:rsidR="00F91D76" w:rsidRPr="00355DEA" w:rsidRDefault="00F91D76" w:rsidP="008A3B88">
      <w:pPr>
        <w:pStyle w:val="afb"/>
        <w:tabs>
          <w:tab w:val="left" w:pos="720"/>
        </w:tabs>
        <w:spacing w:before="0" w:beforeAutospacing="0" w:after="0" w:line="240" w:lineRule="atLeast"/>
        <w:ind w:firstLine="360"/>
        <w:jc w:val="both"/>
        <w:rPr>
          <w:sz w:val="28"/>
          <w:szCs w:val="28"/>
        </w:rPr>
      </w:pPr>
      <w:r w:rsidRPr="00355DEA">
        <w:rPr>
          <w:sz w:val="28"/>
          <w:szCs w:val="28"/>
        </w:rPr>
        <w:t xml:space="preserve">4. </w:t>
      </w:r>
      <w:proofErr w:type="gramStart"/>
      <w:r w:rsidRPr="00355DEA">
        <w:rPr>
          <w:sz w:val="28"/>
          <w:szCs w:val="28"/>
        </w:rPr>
        <w:t>Контроль за</w:t>
      </w:r>
      <w:proofErr w:type="gramEnd"/>
      <w:r w:rsidRPr="00355DEA">
        <w:rPr>
          <w:sz w:val="28"/>
          <w:szCs w:val="28"/>
        </w:rPr>
        <w:t xml:space="preserve"> исполнением настоящего решения возложить на Главу </w:t>
      </w:r>
      <w:proofErr w:type="spellStart"/>
      <w:r w:rsidR="008263BD">
        <w:rPr>
          <w:sz w:val="28"/>
          <w:szCs w:val="28"/>
        </w:rPr>
        <w:t>Кошелевского</w:t>
      </w:r>
      <w:proofErr w:type="spellEnd"/>
      <w:r w:rsidRPr="00355DEA">
        <w:rPr>
          <w:sz w:val="28"/>
          <w:szCs w:val="28"/>
        </w:rPr>
        <w:t xml:space="preserve"> сельсовета Спасского района Пензенской области.</w:t>
      </w:r>
    </w:p>
    <w:p w:rsidR="00F91D76" w:rsidRPr="00355DEA" w:rsidRDefault="00F91D76" w:rsidP="008A3B88">
      <w:pPr>
        <w:spacing w:line="240" w:lineRule="atLeast"/>
        <w:jc w:val="both"/>
        <w:rPr>
          <w:sz w:val="28"/>
          <w:szCs w:val="28"/>
        </w:rPr>
      </w:pPr>
    </w:p>
    <w:p w:rsidR="00F91D76" w:rsidRPr="00355DEA" w:rsidRDefault="00F91D76" w:rsidP="008A3B88">
      <w:pPr>
        <w:spacing w:line="240" w:lineRule="atLeast"/>
        <w:jc w:val="both"/>
        <w:rPr>
          <w:sz w:val="28"/>
          <w:szCs w:val="28"/>
        </w:rPr>
      </w:pPr>
    </w:p>
    <w:p w:rsidR="00F91D76" w:rsidRPr="00355DEA" w:rsidRDefault="00F91D76" w:rsidP="008A3B88">
      <w:pPr>
        <w:spacing w:line="240" w:lineRule="atLeast"/>
        <w:jc w:val="both"/>
        <w:rPr>
          <w:sz w:val="28"/>
          <w:szCs w:val="28"/>
        </w:rPr>
      </w:pPr>
    </w:p>
    <w:p w:rsidR="00F91D76" w:rsidRPr="00355DEA" w:rsidRDefault="00F91D76" w:rsidP="008A3B88">
      <w:pPr>
        <w:pStyle w:val="afb"/>
        <w:spacing w:before="0" w:beforeAutospacing="0" w:after="0" w:line="240" w:lineRule="atLeast"/>
        <w:jc w:val="both"/>
        <w:rPr>
          <w:sz w:val="28"/>
          <w:szCs w:val="28"/>
        </w:rPr>
      </w:pPr>
      <w:r w:rsidRPr="00355DEA">
        <w:rPr>
          <w:sz w:val="28"/>
          <w:szCs w:val="28"/>
        </w:rPr>
        <w:t xml:space="preserve">Глава </w:t>
      </w:r>
      <w:proofErr w:type="spellStart"/>
      <w:r w:rsidR="008263BD">
        <w:rPr>
          <w:sz w:val="28"/>
          <w:szCs w:val="28"/>
        </w:rPr>
        <w:t>Кошелевского</w:t>
      </w:r>
      <w:proofErr w:type="spellEnd"/>
      <w:r w:rsidRPr="00355DEA">
        <w:rPr>
          <w:sz w:val="28"/>
          <w:szCs w:val="28"/>
        </w:rPr>
        <w:t xml:space="preserve"> сельсовета</w:t>
      </w:r>
    </w:p>
    <w:p w:rsidR="00F91D76" w:rsidRPr="00355DEA" w:rsidRDefault="00F91D76" w:rsidP="008A3B88">
      <w:pPr>
        <w:pStyle w:val="afb"/>
        <w:spacing w:before="0" w:beforeAutospacing="0" w:after="0" w:line="240" w:lineRule="atLeast"/>
        <w:jc w:val="both"/>
        <w:rPr>
          <w:sz w:val="28"/>
          <w:szCs w:val="28"/>
        </w:rPr>
      </w:pPr>
      <w:r w:rsidRPr="00355DEA">
        <w:rPr>
          <w:sz w:val="28"/>
          <w:szCs w:val="28"/>
        </w:rPr>
        <w:t xml:space="preserve">Спасского района Пензенской области                                            </w:t>
      </w:r>
      <w:r w:rsidR="009E238D">
        <w:rPr>
          <w:sz w:val="28"/>
          <w:szCs w:val="28"/>
        </w:rPr>
        <w:t xml:space="preserve">    </w:t>
      </w:r>
      <w:r w:rsidRPr="00355DEA">
        <w:rPr>
          <w:sz w:val="28"/>
          <w:szCs w:val="28"/>
        </w:rPr>
        <w:t xml:space="preserve"> </w:t>
      </w:r>
      <w:proofErr w:type="spellStart"/>
      <w:r w:rsidR="009E238D">
        <w:rPr>
          <w:sz w:val="28"/>
          <w:szCs w:val="28"/>
        </w:rPr>
        <w:t>Н.А.Люкаева</w:t>
      </w:r>
      <w:proofErr w:type="spellEnd"/>
    </w:p>
    <w:p w:rsidR="00F91D76" w:rsidRPr="00355DEA" w:rsidRDefault="00F91D76" w:rsidP="00155E90">
      <w:pPr>
        <w:pStyle w:val="af6"/>
        <w:spacing w:line="235" w:lineRule="auto"/>
        <w:ind w:left="6237"/>
        <w:rPr>
          <w:rFonts w:ascii="Times New Roman" w:hAnsi="Times New Roman" w:cs="Times New Roman"/>
          <w:sz w:val="26"/>
          <w:szCs w:val="26"/>
        </w:rPr>
      </w:pPr>
    </w:p>
    <w:sectPr w:rsidR="00F91D76" w:rsidRPr="00355DEA" w:rsidSect="008A3B88">
      <w:footerReference w:type="default" r:id="rId9"/>
      <w:pgSz w:w="11906" w:h="16838"/>
      <w:pgMar w:top="1134" w:right="567" w:bottom="1134" w:left="1134" w:header="567" w:footer="771" w:gutter="0"/>
      <w:pgNumType w:start="1"/>
      <w:cols w:space="720"/>
      <w:formProt w:val="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C1E" w:rsidRDefault="00362C1E">
      <w:r>
        <w:separator/>
      </w:r>
    </w:p>
  </w:endnote>
  <w:endnote w:type="continuationSeparator" w:id="0">
    <w:p w:rsidR="00362C1E" w:rsidRDefault="0036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NSimSun">
    <w:panose1 w:val="02010609030101010101"/>
    <w:charset w:val="86"/>
    <w:family w:val="modern"/>
    <w:pitch w:val="fixed"/>
    <w:sig w:usb0="00000003" w:usb1="288F0000" w:usb2="00000016" w:usb3="00000000" w:csb0="00040001" w:csb1="00000000"/>
  </w:font>
  <w:font w:name="Liberation Sans">
    <w:altName w:val="Arial"/>
    <w:panose1 w:val="00000000000000000000"/>
    <w:charset w:val="CC"/>
    <w:family w:val="swiss"/>
    <w:notTrueType/>
    <w:pitch w:val="variable"/>
    <w:sig w:usb0="00000203" w:usb1="00000000" w:usb2="00000000" w:usb3="00000000" w:csb0="00000005" w:csb1="00000000"/>
  </w:font>
  <w:font w:name="Microsoft YaHei">
    <w:panose1 w:val="020B0503020204020204"/>
    <w:charset w:val="86"/>
    <w:family w:val="swiss"/>
    <w:pitch w:val="variable"/>
    <w:sig w:usb0="A0000287" w:usb1="28CF3C52" w:usb2="00000016" w:usb3="00000000" w:csb0="0004001F" w:csb1="00000000"/>
  </w:font>
  <w:font w:name="Liberation Mono">
    <w:altName w:val="Courier New"/>
    <w:panose1 w:val="00000000000000000000"/>
    <w:charset w:val="CC"/>
    <w:family w:val="modern"/>
    <w:notTrueType/>
    <w:pitch w:val="fixed"/>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D76" w:rsidRDefault="00362C1E">
    <w:pPr>
      <w:pStyle w:val="a5"/>
      <w:jc w:val="right"/>
    </w:pPr>
    <w:r>
      <w:fldChar w:fldCharType="begin"/>
    </w:r>
    <w:r>
      <w:instrText>PAGE   \* MERGEFORMAT</w:instrText>
    </w:r>
    <w:r>
      <w:fldChar w:fldCharType="separate"/>
    </w:r>
    <w:r w:rsidR="009E238D">
      <w:rPr>
        <w:noProof/>
      </w:rPr>
      <w:t>2</w:t>
    </w:r>
    <w:r>
      <w:rPr>
        <w:noProof/>
      </w:rPr>
      <w:fldChar w:fldCharType="end"/>
    </w:r>
  </w:p>
  <w:p w:rsidR="00F91D76" w:rsidRPr="00A92775" w:rsidRDefault="00F91D76" w:rsidP="00A9277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C1E" w:rsidRDefault="00362C1E">
      <w:r>
        <w:separator/>
      </w:r>
    </w:p>
  </w:footnote>
  <w:footnote w:type="continuationSeparator" w:id="0">
    <w:p w:rsidR="00362C1E" w:rsidRDefault="00362C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65113"/>
    <w:multiLevelType w:val="multilevel"/>
    <w:tmpl w:val="FFB448EC"/>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1D15749E"/>
    <w:multiLevelType w:val="hybridMultilevel"/>
    <w:tmpl w:val="6D1C28E2"/>
    <w:lvl w:ilvl="0" w:tplc="D298A61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250C6590"/>
    <w:multiLevelType w:val="multilevel"/>
    <w:tmpl w:val="320C53C4"/>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3">
    <w:nsid w:val="38D0307C"/>
    <w:multiLevelType w:val="multilevel"/>
    <w:tmpl w:val="FE70B87E"/>
    <w:lvl w:ilvl="0">
      <w:start w:val="1"/>
      <w:numFmt w:val="none"/>
      <w:pStyle w:val="11"/>
      <w:suff w:val="nothing"/>
      <w:lvlText w:val=""/>
      <w:lvlJc w:val="left"/>
    </w:lvl>
    <w:lvl w:ilvl="1">
      <w:start w:val="1"/>
      <w:numFmt w:val="none"/>
      <w:pStyle w:val="21"/>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4">
    <w:nsid w:val="4C883180"/>
    <w:multiLevelType w:val="hybridMultilevel"/>
    <w:tmpl w:val="7F2650C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70EC6592"/>
    <w:multiLevelType w:val="multilevel"/>
    <w:tmpl w:val="DD1C1490"/>
    <w:lvl w:ilvl="0">
      <w:start w:val="1"/>
      <w:numFmt w:val="decimal"/>
      <w:lvlText w:val="%1."/>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drawingGridHorizontalSpacing w:val="57"/>
  <w:drawingGridVerticalSpacing w:val="57"/>
  <w:doNotUseMarginsForDrawingGridOrigin/>
  <w:drawingGridHorizontalOrigin w:val="1418"/>
  <w:drawingGridVerticalOrigin w:val="1134"/>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06D"/>
    <w:rsid w:val="00003B13"/>
    <w:rsid w:val="00004140"/>
    <w:rsid w:val="00004481"/>
    <w:rsid w:val="00014419"/>
    <w:rsid w:val="00015579"/>
    <w:rsid w:val="000439EA"/>
    <w:rsid w:val="0004705D"/>
    <w:rsid w:val="00060399"/>
    <w:rsid w:val="00070247"/>
    <w:rsid w:val="00070D8C"/>
    <w:rsid w:val="00080803"/>
    <w:rsid w:val="00087571"/>
    <w:rsid w:val="000B1160"/>
    <w:rsid w:val="000E6B0A"/>
    <w:rsid w:val="000E6BC9"/>
    <w:rsid w:val="000F2BFC"/>
    <w:rsid w:val="001131FD"/>
    <w:rsid w:val="0012039B"/>
    <w:rsid w:val="00140141"/>
    <w:rsid w:val="00144E13"/>
    <w:rsid w:val="001475D0"/>
    <w:rsid w:val="00152CCF"/>
    <w:rsid w:val="00154605"/>
    <w:rsid w:val="00155E90"/>
    <w:rsid w:val="00156017"/>
    <w:rsid w:val="001757D0"/>
    <w:rsid w:val="00185134"/>
    <w:rsid w:val="00190DEE"/>
    <w:rsid w:val="001A3523"/>
    <w:rsid w:val="001A5BFE"/>
    <w:rsid w:val="001B2A51"/>
    <w:rsid w:val="001B7A0D"/>
    <w:rsid w:val="001E692E"/>
    <w:rsid w:val="0020394C"/>
    <w:rsid w:val="00204F72"/>
    <w:rsid w:val="00226527"/>
    <w:rsid w:val="002405F3"/>
    <w:rsid w:val="0024384B"/>
    <w:rsid w:val="002454D1"/>
    <w:rsid w:val="00271AE9"/>
    <w:rsid w:val="0027548C"/>
    <w:rsid w:val="0028013B"/>
    <w:rsid w:val="002A2CC8"/>
    <w:rsid w:val="002A3FE1"/>
    <w:rsid w:val="002A6457"/>
    <w:rsid w:val="002B3378"/>
    <w:rsid w:val="002B6B95"/>
    <w:rsid w:val="002C2C52"/>
    <w:rsid w:val="002C7D7D"/>
    <w:rsid w:val="002D0589"/>
    <w:rsid w:val="002D3C19"/>
    <w:rsid w:val="002E3A70"/>
    <w:rsid w:val="002F29FB"/>
    <w:rsid w:val="00301556"/>
    <w:rsid w:val="0033099F"/>
    <w:rsid w:val="00350616"/>
    <w:rsid w:val="00355DEA"/>
    <w:rsid w:val="00357769"/>
    <w:rsid w:val="00361371"/>
    <w:rsid w:val="00362C1E"/>
    <w:rsid w:val="00365F74"/>
    <w:rsid w:val="00367FEF"/>
    <w:rsid w:val="00374DAE"/>
    <w:rsid w:val="003814B1"/>
    <w:rsid w:val="00391F43"/>
    <w:rsid w:val="003A1F03"/>
    <w:rsid w:val="003A519E"/>
    <w:rsid w:val="003B5866"/>
    <w:rsid w:val="003C48E7"/>
    <w:rsid w:val="003C5407"/>
    <w:rsid w:val="003F0792"/>
    <w:rsid w:val="003F2B82"/>
    <w:rsid w:val="003F4EA4"/>
    <w:rsid w:val="00404880"/>
    <w:rsid w:val="00423B9C"/>
    <w:rsid w:val="00426FF1"/>
    <w:rsid w:val="00456216"/>
    <w:rsid w:val="00457052"/>
    <w:rsid w:val="0047451C"/>
    <w:rsid w:val="0048083C"/>
    <w:rsid w:val="004827C1"/>
    <w:rsid w:val="0049613D"/>
    <w:rsid w:val="00497627"/>
    <w:rsid w:val="004A0B06"/>
    <w:rsid w:val="004B19EE"/>
    <w:rsid w:val="004D379D"/>
    <w:rsid w:val="004E4F80"/>
    <w:rsid w:val="004E69C1"/>
    <w:rsid w:val="004F2F09"/>
    <w:rsid w:val="004F3903"/>
    <w:rsid w:val="004F3DE8"/>
    <w:rsid w:val="00502F4F"/>
    <w:rsid w:val="0051080E"/>
    <w:rsid w:val="00517514"/>
    <w:rsid w:val="005237B7"/>
    <w:rsid w:val="0054374E"/>
    <w:rsid w:val="005561E1"/>
    <w:rsid w:val="00556FF0"/>
    <w:rsid w:val="0056471F"/>
    <w:rsid w:val="00566182"/>
    <w:rsid w:val="005916CC"/>
    <w:rsid w:val="005A22CE"/>
    <w:rsid w:val="005A5AE8"/>
    <w:rsid w:val="005B1D18"/>
    <w:rsid w:val="005B3F24"/>
    <w:rsid w:val="005C0E51"/>
    <w:rsid w:val="005F0745"/>
    <w:rsid w:val="005F1730"/>
    <w:rsid w:val="00607407"/>
    <w:rsid w:val="006124B1"/>
    <w:rsid w:val="006246CD"/>
    <w:rsid w:val="00626140"/>
    <w:rsid w:val="00626FCD"/>
    <w:rsid w:val="00631A49"/>
    <w:rsid w:val="0063627E"/>
    <w:rsid w:val="006603AC"/>
    <w:rsid w:val="0066781B"/>
    <w:rsid w:val="00670797"/>
    <w:rsid w:val="006739FF"/>
    <w:rsid w:val="0069184F"/>
    <w:rsid w:val="006960A4"/>
    <w:rsid w:val="006A7B6A"/>
    <w:rsid w:val="006B35FB"/>
    <w:rsid w:val="006C44C6"/>
    <w:rsid w:val="006E6A26"/>
    <w:rsid w:val="006F4247"/>
    <w:rsid w:val="00712C74"/>
    <w:rsid w:val="00713190"/>
    <w:rsid w:val="007208B2"/>
    <w:rsid w:val="007212A0"/>
    <w:rsid w:val="00726068"/>
    <w:rsid w:val="007345A4"/>
    <w:rsid w:val="00737368"/>
    <w:rsid w:val="0074074F"/>
    <w:rsid w:val="00753E0C"/>
    <w:rsid w:val="0075675A"/>
    <w:rsid w:val="00762619"/>
    <w:rsid w:val="007734F3"/>
    <w:rsid w:val="007767E5"/>
    <w:rsid w:val="00791D34"/>
    <w:rsid w:val="00797924"/>
    <w:rsid w:val="007C029D"/>
    <w:rsid w:val="007C1D25"/>
    <w:rsid w:val="007C35E0"/>
    <w:rsid w:val="007C5242"/>
    <w:rsid w:val="007D41F2"/>
    <w:rsid w:val="007F0AE4"/>
    <w:rsid w:val="007F3006"/>
    <w:rsid w:val="007F3678"/>
    <w:rsid w:val="00800711"/>
    <w:rsid w:val="00805096"/>
    <w:rsid w:val="008217BE"/>
    <w:rsid w:val="00822786"/>
    <w:rsid w:val="008228E3"/>
    <w:rsid w:val="008263BD"/>
    <w:rsid w:val="008359EB"/>
    <w:rsid w:val="0084307A"/>
    <w:rsid w:val="008434AB"/>
    <w:rsid w:val="00846B09"/>
    <w:rsid w:val="008512B0"/>
    <w:rsid w:val="00870A61"/>
    <w:rsid w:val="00886F02"/>
    <w:rsid w:val="008A3B88"/>
    <w:rsid w:val="008B484C"/>
    <w:rsid w:val="008C363E"/>
    <w:rsid w:val="008F2667"/>
    <w:rsid w:val="00911839"/>
    <w:rsid w:val="00920C15"/>
    <w:rsid w:val="0093063D"/>
    <w:rsid w:val="00945673"/>
    <w:rsid w:val="009651F3"/>
    <w:rsid w:val="00965B3A"/>
    <w:rsid w:val="00970881"/>
    <w:rsid w:val="00975C78"/>
    <w:rsid w:val="009A0ECD"/>
    <w:rsid w:val="009B59F0"/>
    <w:rsid w:val="009C4BE5"/>
    <w:rsid w:val="009C6496"/>
    <w:rsid w:val="009D14EE"/>
    <w:rsid w:val="009D771E"/>
    <w:rsid w:val="009E130A"/>
    <w:rsid w:val="009E238D"/>
    <w:rsid w:val="009F010E"/>
    <w:rsid w:val="009F022A"/>
    <w:rsid w:val="009F7164"/>
    <w:rsid w:val="00A01858"/>
    <w:rsid w:val="00A05FA9"/>
    <w:rsid w:val="00A120CE"/>
    <w:rsid w:val="00A257D7"/>
    <w:rsid w:val="00A549D6"/>
    <w:rsid w:val="00A55D68"/>
    <w:rsid w:val="00A8290C"/>
    <w:rsid w:val="00A91C72"/>
    <w:rsid w:val="00A92775"/>
    <w:rsid w:val="00AA35C6"/>
    <w:rsid w:val="00AB6E89"/>
    <w:rsid w:val="00AB7781"/>
    <w:rsid w:val="00AE324C"/>
    <w:rsid w:val="00AF3EED"/>
    <w:rsid w:val="00AF485C"/>
    <w:rsid w:val="00AF66E7"/>
    <w:rsid w:val="00B130B8"/>
    <w:rsid w:val="00B13745"/>
    <w:rsid w:val="00B14B49"/>
    <w:rsid w:val="00B209AB"/>
    <w:rsid w:val="00B46731"/>
    <w:rsid w:val="00B50ABF"/>
    <w:rsid w:val="00B52ED5"/>
    <w:rsid w:val="00B713DD"/>
    <w:rsid w:val="00B779C2"/>
    <w:rsid w:val="00B8250D"/>
    <w:rsid w:val="00B868B9"/>
    <w:rsid w:val="00BA5A70"/>
    <w:rsid w:val="00BB435C"/>
    <w:rsid w:val="00BB592D"/>
    <w:rsid w:val="00BC488B"/>
    <w:rsid w:val="00BE4C6F"/>
    <w:rsid w:val="00BE6CAC"/>
    <w:rsid w:val="00C00195"/>
    <w:rsid w:val="00C306A6"/>
    <w:rsid w:val="00C30ED1"/>
    <w:rsid w:val="00C35857"/>
    <w:rsid w:val="00C43890"/>
    <w:rsid w:val="00C472D8"/>
    <w:rsid w:val="00C51C9C"/>
    <w:rsid w:val="00C71EE1"/>
    <w:rsid w:val="00C8394D"/>
    <w:rsid w:val="00C93027"/>
    <w:rsid w:val="00C96F98"/>
    <w:rsid w:val="00CA6FF9"/>
    <w:rsid w:val="00CA7455"/>
    <w:rsid w:val="00CB39BF"/>
    <w:rsid w:val="00CD12E0"/>
    <w:rsid w:val="00CE1CB4"/>
    <w:rsid w:val="00CE22DF"/>
    <w:rsid w:val="00D033A5"/>
    <w:rsid w:val="00D044AC"/>
    <w:rsid w:val="00D17601"/>
    <w:rsid w:val="00D236E6"/>
    <w:rsid w:val="00D3044A"/>
    <w:rsid w:val="00D32C28"/>
    <w:rsid w:val="00D457BD"/>
    <w:rsid w:val="00D463D1"/>
    <w:rsid w:val="00D56C32"/>
    <w:rsid w:val="00D662D6"/>
    <w:rsid w:val="00D8055A"/>
    <w:rsid w:val="00D92B08"/>
    <w:rsid w:val="00DA0147"/>
    <w:rsid w:val="00DA3C9C"/>
    <w:rsid w:val="00DD535C"/>
    <w:rsid w:val="00DD6353"/>
    <w:rsid w:val="00DD74B0"/>
    <w:rsid w:val="00DF7619"/>
    <w:rsid w:val="00E06208"/>
    <w:rsid w:val="00E1144F"/>
    <w:rsid w:val="00E212E4"/>
    <w:rsid w:val="00E3094E"/>
    <w:rsid w:val="00E3654D"/>
    <w:rsid w:val="00E60152"/>
    <w:rsid w:val="00E6158F"/>
    <w:rsid w:val="00E65CCA"/>
    <w:rsid w:val="00E6781C"/>
    <w:rsid w:val="00E7083D"/>
    <w:rsid w:val="00E82631"/>
    <w:rsid w:val="00E86537"/>
    <w:rsid w:val="00E931EB"/>
    <w:rsid w:val="00E94590"/>
    <w:rsid w:val="00E97709"/>
    <w:rsid w:val="00EB1F2D"/>
    <w:rsid w:val="00EB6167"/>
    <w:rsid w:val="00ED2E79"/>
    <w:rsid w:val="00EF023C"/>
    <w:rsid w:val="00EF506D"/>
    <w:rsid w:val="00F22B88"/>
    <w:rsid w:val="00F321C6"/>
    <w:rsid w:val="00F44EEB"/>
    <w:rsid w:val="00F517A3"/>
    <w:rsid w:val="00F530B2"/>
    <w:rsid w:val="00F62C23"/>
    <w:rsid w:val="00F750BF"/>
    <w:rsid w:val="00F850EE"/>
    <w:rsid w:val="00F873BF"/>
    <w:rsid w:val="00F91D76"/>
    <w:rsid w:val="00F956D3"/>
    <w:rsid w:val="00FA171A"/>
    <w:rsid w:val="00FA7DC1"/>
    <w:rsid w:val="00FB11C4"/>
    <w:rsid w:val="00FB5761"/>
    <w:rsid w:val="00FC4F89"/>
    <w:rsid w:val="00FC7F40"/>
    <w:rsid w:val="00FD758A"/>
    <w:rsid w:val="00FE6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371"/>
    <w:pPr>
      <w:widowControl w:val="0"/>
    </w:pPr>
  </w:style>
  <w:style w:type="paragraph" w:styleId="1">
    <w:name w:val="heading 1"/>
    <w:basedOn w:val="a"/>
    <w:next w:val="a"/>
    <w:link w:val="10"/>
    <w:uiPriority w:val="99"/>
    <w:qFormat/>
    <w:rsid w:val="00361371"/>
    <w:pPr>
      <w:keepNext/>
      <w:widowControl/>
      <w:jc w:val="both"/>
      <w:outlineLvl w:val="0"/>
    </w:pPr>
    <w:rPr>
      <w:rFonts w:ascii="Cambria" w:hAnsi="Cambria" w:cs="Cambria"/>
      <w:b/>
      <w:bCs/>
      <w:kern w:val="32"/>
      <w:sz w:val="32"/>
      <w:szCs w:val="32"/>
    </w:rPr>
  </w:style>
  <w:style w:type="paragraph" w:styleId="2">
    <w:name w:val="heading 2"/>
    <w:basedOn w:val="a"/>
    <w:next w:val="a"/>
    <w:link w:val="20"/>
    <w:uiPriority w:val="99"/>
    <w:qFormat/>
    <w:rsid w:val="00361371"/>
    <w:pPr>
      <w:keepNext/>
      <w:widowControl/>
      <w:outlineLvl w:val="1"/>
    </w:pPr>
    <w:rPr>
      <w:sz w:val="24"/>
      <w:szCs w:val="24"/>
    </w:rPr>
  </w:style>
  <w:style w:type="paragraph" w:styleId="3">
    <w:name w:val="heading 3"/>
    <w:basedOn w:val="a"/>
    <w:next w:val="a"/>
    <w:link w:val="30"/>
    <w:uiPriority w:val="99"/>
    <w:qFormat/>
    <w:rsid w:val="00361371"/>
    <w:pPr>
      <w:keepNext/>
      <w:widowControl/>
      <w:jc w:val="center"/>
      <w:outlineLvl w:val="2"/>
    </w:pPr>
    <w:rPr>
      <w:rFonts w:ascii="Cambria" w:hAnsi="Cambria" w:cs="Cambria"/>
      <w:b/>
      <w:bCs/>
      <w:sz w:val="26"/>
      <w:szCs w:val="26"/>
    </w:rPr>
  </w:style>
  <w:style w:type="paragraph" w:styleId="4">
    <w:name w:val="heading 4"/>
    <w:basedOn w:val="a"/>
    <w:next w:val="a"/>
    <w:link w:val="40"/>
    <w:uiPriority w:val="99"/>
    <w:qFormat/>
    <w:rsid w:val="00361371"/>
    <w:pPr>
      <w:keepNext/>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67FEF"/>
    <w:rPr>
      <w:rFonts w:ascii="Cambria" w:hAnsi="Cambria" w:cs="Cambria"/>
      <w:b/>
      <w:bCs/>
      <w:kern w:val="32"/>
      <w:sz w:val="32"/>
      <w:szCs w:val="32"/>
    </w:rPr>
  </w:style>
  <w:style w:type="character" w:customStyle="1" w:styleId="20">
    <w:name w:val="Заголовок 2 Знак"/>
    <w:link w:val="2"/>
    <w:uiPriority w:val="99"/>
    <w:locked/>
    <w:rsid w:val="00F321C6"/>
    <w:rPr>
      <w:sz w:val="24"/>
      <w:szCs w:val="24"/>
    </w:rPr>
  </w:style>
  <w:style w:type="character" w:customStyle="1" w:styleId="30">
    <w:name w:val="Заголовок 3 Знак"/>
    <w:link w:val="3"/>
    <w:uiPriority w:val="99"/>
    <w:semiHidden/>
    <w:locked/>
    <w:rsid w:val="00367FEF"/>
    <w:rPr>
      <w:rFonts w:ascii="Cambria" w:hAnsi="Cambria" w:cs="Cambria"/>
      <w:b/>
      <w:bCs/>
      <w:sz w:val="26"/>
      <w:szCs w:val="26"/>
    </w:rPr>
  </w:style>
  <w:style w:type="character" w:customStyle="1" w:styleId="40">
    <w:name w:val="Заголовок 4 Знак"/>
    <w:link w:val="4"/>
    <w:uiPriority w:val="99"/>
    <w:semiHidden/>
    <w:locked/>
    <w:rsid w:val="00367FEF"/>
    <w:rPr>
      <w:rFonts w:ascii="Calibri" w:hAnsi="Calibri" w:cs="Calibri"/>
      <w:b/>
      <w:bCs/>
      <w:sz w:val="28"/>
      <w:szCs w:val="28"/>
    </w:rPr>
  </w:style>
  <w:style w:type="paragraph" w:styleId="a3">
    <w:name w:val="header"/>
    <w:basedOn w:val="a"/>
    <w:link w:val="a4"/>
    <w:uiPriority w:val="99"/>
    <w:rsid w:val="00753E0C"/>
    <w:pPr>
      <w:tabs>
        <w:tab w:val="center" w:pos="4153"/>
        <w:tab w:val="right" w:pos="8306"/>
      </w:tabs>
    </w:pPr>
  </w:style>
  <w:style w:type="character" w:customStyle="1" w:styleId="a4">
    <w:name w:val="Верхний колонтитул Знак"/>
    <w:basedOn w:val="a0"/>
    <w:link w:val="a3"/>
    <w:uiPriority w:val="99"/>
    <w:locked/>
    <w:rsid w:val="003C48E7"/>
  </w:style>
  <w:style w:type="paragraph" w:styleId="a5">
    <w:name w:val="footer"/>
    <w:basedOn w:val="a"/>
    <w:link w:val="a6"/>
    <w:uiPriority w:val="99"/>
    <w:rsid w:val="00753E0C"/>
    <w:pPr>
      <w:tabs>
        <w:tab w:val="center" w:pos="4153"/>
        <w:tab w:val="right" w:pos="8306"/>
      </w:tabs>
    </w:pPr>
  </w:style>
  <w:style w:type="character" w:customStyle="1" w:styleId="a6">
    <w:name w:val="Нижний колонтитул Знак"/>
    <w:link w:val="a5"/>
    <w:uiPriority w:val="99"/>
    <w:locked/>
    <w:rsid w:val="00367FEF"/>
    <w:rPr>
      <w:sz w:val="20"/>
      <w:szCs w:val="20"/>
    </w:rPr>
  </w:style>
  <w:style w:type="paragraph" w:styleId="a7">
    <w:name w:val="caption"/>
    <w:basedOn w:val="a"/>
    <w:next w:val="a"/>
    <w:uiPriority w:val="99"/>
    <w:qFormat/>
    <w:rsid w:val="00361371"/>
    <w:pPr>
      <w:widowControl/>
      <w:jc w:val="center"/>
    </w:pPr>
    <w:rPr>
      <w:b/>
      <w:bCs/>
      <w:sz w:val="40"/>
      <w:szCs w:val="40"/>
    </w:rPr>
  </w:style>
  <w:style w:type="paragraph" w:styleId="a8">
    <w:name w:val="Balloon Text"/>
    <w:basedOn w:val="a"/>
    <w:link w:val="a9"/>
    <w:uiPriority w:val="99"/>
    <w:semiHidden/>
    <w:rsid w:val="0047451C"/>
    <w:rPr>
      <w:rFonts w:ascii="Tahoma" w:hAnsi="Tahoma" w:cs="Tahoma"/>
      <w:sz w:val="16"/>
      <w:szCs w:val="16"/>
    </w:rPr>
  </w:style>
  <w:style w:type="character" w:customStyle="1" w:styleId="a9">
    <w:name w:val="Текст выноски Знак"/>
    <w:link w:val="a8"/>
    <w:uiPriority w:val="99"/>
    <w:locked/>
    <w:rsid w:val="0047451C"/>
    <w:rPr>
      <w:rFonts w:ascii="Tahoma" w:hAnsi="Tahoma" w:cs="Tahoma"/>
      <w:sz w:val="16"/>
      <w:szCs w:val="16"/>
    </w:rPr>
  </w:style>
  <w:style w:type="paragraph" w:customStyle="1" w:styleId="11">
    <w:name w:val="Заголовок 11"/>
    <w:basedOn w:val="12"/>
    <w:next w:val="aa"/>
    <w:uiPriority w:val="99"/>
    <w:rsid w:val="003A1F03"/>
    <w:pPr>
      <w:numPr>
        <w:numId w:val="1"/>
      </w:numPr>
      <w:outlineLvl w:val="0"/>
    </w:pPr>
    <w:rPr>
      <w:rFonts w:ascii="Liberation Serif" w:eastAsia="NSimSun" w:hAnsi="Liberation Serif" w:cs="Liberation Serif"/>
      <w:b/>
      <w:bCs/>
      <w:sz w:val="48"/>
      <w:szCs w:val="48"/>
    </w:rPr>
  </w:style>
  <w:style w:type="paragraph" w:customStyle="1" w:styleId="21">
    <w:name w:val="Заголовок 21"/>
    <w:basedOn w:val="12"/>
    <w:next w:val="aa"/>
    <w:uiPriority w:val="99"/>
    <w:rsid w:val="003A1F03"/>
    <w:pPr>
      <w:numPr>
        <w:ilvl w:val="1"/>
        <w:numId w:val="1"/>
      </w:numPr>
      <w:spacing w:before="200"/>
      <w:outlineLvl w:val="1"/>
    </w:pPr>
    <w:rPr>
      <w:b/>
      <w:bCs/>
      <w:sz w:val="32"/>
      <w:szCs w:val="32"/>
    </w:rPr>
  </w:style>
  <w:style w:type="character" w:customStyle="1" w:styleId="-">
    <w:name w:val="Интернет-ссылка"/>
    <w:uiPriority w:val="99"/>
    <w:rsid w:val="003A1F03"/>
    <w:rPr>
      <w:color w:val="000080"/>
      <w:u w:val="single"/>
    </w:rPr>
  </w:style>
  <w:style w:type="character" w:customStyle="1" w:styleId="ab">
    <w:name w:val="Посещённая гиперссылка"/>
    <w:uiPriority w:val="99"/>
    <w:rsid w:val="003A1F03"/>
    <w:rPr>
      <w:color w:val="800000"/>
      <w:u w:val="single"/>
    </w:rPr>
  </w:style>
  <w:style w:type="character" w:customStyle="1" w:styleId="ac">
    <w:name w:val="Исходный текст"/>
    <w:uiPriority w:val="99"/>
    <w:rsid w:val="003A1F03"/>
    <w:rPr>
      <w:rFonts w:ascii="Liberation Mono" w:eastAsia="NSimSun" w:hAnsi="Liberation Mono" w:cs="Liberation Mono"/>
    </w:rPr>
  </w:style>
  <w:style w:type="character" w:customStyle="1" w:styleId="ad">
    <w:name w:val="Ссылка указателя"/>
    <w:uiPriority w:val="99"/>
    <w:rsid w:val="003A1F03"/>
  </w:style>
  <w:style w:type="character" w:styleId="ae">
    <w:name w:val="Emphasis"/>
    <w:uiPriority w:val="99"/>
    <w:qFormat/>
    <w:rsid w:val="003A1F03"/>
    <w:rPr>
      <w:i/>
      <w:iCs/>
    </w:rPr>
  </w:style>
  <w:style w:type="character" w:customStyle="1" w:styleId="af">
    <w:name w:val="Выделение жирным"/>
    <w:uiPriority w:val="99"/>
    <w:rsid w:val="003A1F03"/>
    <w:rPr>
      <w:b/>
      <w:bCs/>
    </w:rPr>
  </w:style>
  <w:style w:type="character" w:customStyle="1" w:styleId="WW8Num2z5">
    <w:name w:val="WW8Num2z5"/>
    <w:uiPriority w:val="99"/>
    <w:rsid w:val="003A1F03"/>
  </w:style>
  <w:style w:type="character" w:customStyle="1" w:styleId="WW8Num2z0">
    <w:name w:val="WW8Num2z0"/>
    <w:uiPriority w:val="99"/>
    <w:rsid w:val="003A1F03"/>
    <w:rPr>
      <w:rFonts w:ascii="Times New Roman" w:hAnsi="Times New Roman" w:cs="Times New Roman"/>
      <w:color w:val="auto"/>
      <w:spacing w:val="-8"/>
      <w:kern w:val="2"/>
      <w:sz w:val="20"/>
      <w:szCs w:val="20"/>
      <w:lang w:val="ru-RU" w:eastAsia="ru-RU"/>
    </w:rPr>
  </w:style>
  <w:style w:type="character" w:customStyle="1" w:styleId="WW8Num2z1">
    <w:name w:val="WW8Num2z1"/>
    <w:uiPriority w:val="99"/>
    <w:rsid w:val="003A1F03"/>
  </w:style>
  <w:style w:type="character" w:customStyle="1" w:styleId="WW8Num2z2">
    <w:name w:val="WW8Num2z2"/>
    <w:uiPriority w:val="99"/>
    <w:rsid w:val="003A1F03"/>
  </w:style>
  <w:style w:type="character" w:customStyle="1" w:styleId="WW8Num2z3">
    <w:name w:val="WW8Num2z3"/>
    <w:uiPriority w:val="99"/>
    <w:rsid w:val="003A1F03"/>
  </w:style>
  <w:style w:type="character" w:customStyle="1" w:styleId="WW8Num2z4">
    <w:name w:val="WW8Num2z4"/>
    <w:uiPriority w:val="99"/>
    <w:rsid w:val="003A1F03"/>
  </w:style>
  <w:style w:type="character" w:customStyle="1" w:styleId="WW8Num2z6">
    <w:name w:val="WW8Num2z6"/>
    <w:uiPriority w:val="99"/>
    <w:rsid w:val="003A1F03"/>
  </w:style>
  <w:style w:type="character" w:customStyle="1" w:styleId="WW8Num2z7">
    <w:name w:val="WW8Num2z7"/>
    <w:uiPriority w:val="99"/>
    <w:rsid w:val="003A1F03"/>
  </w:style>
  <w:style w:type="character" w:customStyle="1" w:styleId="WW8Num2z8">
    <w:name w:val="WW8Num2z8"/>
    <w:uiPriority w:val="99"/>
    <w:rsid w:val="003A1F03"/>
  </w:style>
  <w:style w:type="paragraph" w:customStyle="1" w:styleId="12">
    <w:name w:val="Заголовок1"/>
    <w:basedOn w:val="a"/>
    <w:next w:val="aa"/>
    <w:uiPriority w:val="99"/>
    <w:rsid w:val="003A1F03"/>
    <w:pPr>
      <w:keepNext/>
      <w:widowControl/>
      <w:spacing w:before="240" w:after="120"/>
    </w:pPr>
    <w:rPr>
      <w:rFonts w:ascii="Liberation Sans" w:eastAsia="Microsoft YaHei" w:hAnsi="Liberation Sans" w:cs="Liberation Sans"/>
      <w:kern w:val="2"/>
      <w:sz w:val="28"/>
      <w:szCs w:val="28"/>
      <w:lang w:eastAsia="zh-CN"/>
    </w:rPr>
  </w:style>
  <w:style w:type="paragraph" w:styleId="aa">
    <w:name w:val="Body Text"/>
    <w:basedOn w:val="a"/>
    <w:link w:val="af0"/>
    <w:uiPriority w:val="99"/>
    <w:rsid w:val="003A1F03"/>
    <w:pPr>
      <w:widowControl/>
      <w:spacing w:after="140" w:line="276" w:lineRule="auto"/>
    </w:pPr>
    <w:rPr>
      <w:rFonts w:ascii="Liberation Serif" w:eastAsia="NSimSun" w:hAnsi="Liberation Serif" w:cs="Liberation Serif"/>
      <w:kern w:val="2"/>
      <w:sz w:val="24"/>
      <w:szCs w:val="24"/>
      <w:lang w:eastAsia="zh-CN"/>
    </w:rPr>
  </w:style>
  <w:style w:type="character" w:customStyle="1" w:styleId="af0">
    <w:name w:val="Основной текст Знак"/>
    <w:link w:val="aa"/>
    <w:uiPriority w:val="99"/>
    <w:locked/>
    <w:rsid w:val="003A1F03"/>
    <w:rPr>
      <w:rFonts w:ascii="Liberation Serif" w:eastAsia="NSimSun" w:hAnsi="Liberation Serif" w:cs="Liberation Serif"/>
      <w:kern w:val="2"/>
      <w:sz w:val="24"/>
      <w:szCs w:val="24"/>
      <w:lang w:eastAsia="zh-CN"/>
    </w:rPr>
  </w:style>
  <w:style w:type="paragraph" w:styleId="af1">
    <w:name w:val="List"/>
    <w:basedOn w:val="aa"/>
    <w:uiPriority w:val="99"/>
    <w:rsid w:val="003A1F03"/>
  </w:style>
  <w:style w:type="paragraph" w:customStyle="1" w:styleId="13">
    <w:name w:val="Название объекта1"/>
    <w:basedOn w:val="a"/>
    <w:uiPriority w:val="99"/>
    <w:rsid w:val="003A1F03"/>
    <w:pPr>
      <w:widowControl/>
      <w:suppressLineNumbers/>
      <w:spacing w:before="120" w:after="120"/>
    </w:pPr>
    <w:rPr>
      <w:rFonts w:ascii="Liberation Serif" w:eastAsia="NSimSun" w:hAnsi="Liberation Serif" w:cs="Liberation Serif"/>
      <w:i/>
      <w:iCs/>
      <w:kern w:val="2"/>
      <w:sz w:val="24"/>
      <w:szCs w:val="24"/>
      <w:lang w:eastAsia="zh-CN"/>
    </w:rPr>
  </w:style>
  <w:style w:type="paragraph" w:styleId="14">
    <w:name w:val="index 1"/>
    <w:basedOn w:val="a"/>
    <w:next w:val="a"/>
    <w:autoRedefine/>
    <w:uiPriority w:val="99"/>
    <w:semiHidden/>
    <w:rsid w:val="003A1F03"/>
    <w:pPr>
      <w:ind w:left="200" w:hanging="200"/>
    </w:pPr>
  </w:style>
  <w:style w:type="paragraph" w:styleId="af2">
    <w:name w:val="index heading"/>
    <w:basedOn w:val="a"/>
    <w:uiPriority w:val="99"/>
    <w:semiHidden/>
    <w:rsid w:val="003A1F03"/>
    <w:pPr>
      <w:widowControl/>
      <w:suppressLineNumbers/>
    </w:pPr>
    <w:rPr>
      <w:rFonts w:ascii="Liberation Serif" w:eastAsia="NSimSun" w:hAnsi="Liberation Serif" w:cs="Liberation Serif"/>
      <w:kern w:val="2"/>
      <w:sz w:val="24"/>
      <w:szCs w:val="24"/>
      <w:lang w:eastAsia="zh-CN"/>
    </w:rPr>
  </w:style>
  <w:style w:type="paragraph" w:customStyle="1" w:styleId="ConsPlusNormal">
    <w:name w:val="ConsPlusNormal"/>
    <w:uiPriority w:val="99"/>
    <w:rsid w:val="003A1F03"/>
    <w:rPr>
      <w:kern w:val="2"/>
      <w:sz w:val="24"/>
      <w:szCs w:val="24"/>
      <w:lang w:eastAsia="zh-CN"/>
    </w:rPr>
  </w:style>
  <w:style w:type="paragraph" w:customStyle="1" w:styleId="af3">
    <w:name w:val="Обычный текст"/>
    <w:basedOn w:val="a"/>
    <w:uiPriority w:val="99"/>
    <w:rsid w:val="003A1F03"/>
    <w:pPr>
      <w:widowControl/>
      <w:jc w:val="center"/>
    </w:pPr>
    <w:rPr>
      <w:rFonts w:ascii="Liberation Serif" w:hAnsi="Liberation Serif" w:cs="Liberation Serif"/>
      <w:b/>
      <w:bCs/>
      <w:i/>
      <w:iCs/>
      <w:kern w:val="2"/>
      <w:sz w:val="24"/>
      <w:szCs w:val="24"/>
      <w:lang w:val="en-US" w:eastAsia="ar-SA"/>
    </w:rPr>
  </w:style>
  <w:style w:type="paragraph" w:customStyle="1" w:styleId="af4">
    <w:name w:val="Содержимое таблицы"/>
    <w:basedOn w:val="a"/>
    <w:uiPriority w:val="99"/>
    <w:rsid w:val="003A1F03"/>
    <w:pPr>
      <w:widowControl/>
      <w:suppressLineNumbers/>
    </w:pPr>
    <w:rPr>
      <w:rFonts w:ascii="Liberation Serif" w:eastAsia="NSimSun" w:hAnsi="Liberation Serif" w:cs="Liberation Serif"/>
      <w:kern w:val="2"/>
      <w:sz w:val="24"/>
      <w:szCs w:val="24"/>
      <w:lang w:eastAsia="zh-CN"/>
    </w:rPr>
  </w:style>
  <w:style w:type="paragraph" w:customStyle="1" w:styleId="ConsPlusTitle">
    <w:name w:val="ConsPlusTitle"/>
    <w:uiPriority w:val="99"/>
    <w:rsid w:val="003A1F03"/>
    <w:pPr>
      <w:widowControl w:val="0"/>
    </w:pPr>
    <w:rPr>
      <w:rFonts w:ascii="Calibri" w:hAnsi="Calibri" w:cs="Calibri"/>
      <w:b/>
      <w:bCs/>
      <w:kern w:val="2"/>
      <w:sz w:val="24"/>
      <w:szCs w:val="24"/>
    </w:rPr>
  </w:style>
  <w:style w:type="paragraph" w:customStyle="1" w:styleId="ConsPlusNonformat">
    <w:name w:val="ConsPlusNonformat"/>
    <w:uiPriority w:val="99"/>
    <w:rsid w:val="003A1F03"/>
    <w:rPr>
      <w:rFonts w:ascii="Courier New" w:hAnsi="Courier New" w:cs="Courier New"/>
      <w:kern w:val="2"/>
      <w:sz w:val="24"/>
      <w:szCs w:val="24"/>
      <w:lang w:eastAsia="zh-CN"/>
    </w:rPr>
  </w:style>
  <w:style w:type="paragraph" w:customStyle="1" w:styleId="af5">
    <w:name w:val="Заголовок таблицы"/>
    <w:basedOn w:val="af4"/>
    <w:uiPriority w:val="99"/>
    <w:rsid w:val="003A1F03"/>
    <w:pPr>
      <w:jc w:val="center"/>
    </w:pPr>
    <w:rPr>
      <w:b/>
      <w:bCs/>
    </w:rPr>
  </w:style>
  <w:style w:type="paragraph" w:customStyle="1" w:styleId="15">
    <w:name w:val="Заголовок таблицы ссылок1"/>
    <w:basedOn w:val="12"/>
    <w:uiPriority w:val="99"/>
    <w:rsid w:val="003A1F03"/>
    <w:pPr>
      <w:suppressLineNumbers/>
    </w:pPr>
    <w:rPr>
      <w:b/>
      <w:bCs/>
      <w:sz w:val="32"/>
      <w:szCs w:val="32"/>
    </w:rPr>
  </w:style>
  <w:style w:type="paragraph" w:customStyle="1" w:styleId="110">
    <w:name w:val="Оглавление 11"/>
    <w:basedOn w:val="af2"/>
    <w:uiPriority w:val="99"/>
    <w:rsid w:val="003A1F03"/>
    <w:pPr>
      <w:tabs>
        <w:tab w:val="right" w:leader="dot" w:pos="9867"/>
      </w:tabs>
    </w:pPr>
  </w:style>
  <w:style w:type="paragraph" w:customStyle="1" w:styleId="31">
    <w:name w:val="Оглавление 31"/>
    <w:basedOn w:val="af2"/>
    <w:uiPriority w:val="99"/>
    <w:rsid w:val="003A1F03"/>
    <w:pPr>
      <w:tabs>
        <w:tab w:val="right" w:leader="dot" w:pos="9301"/>
      </w:tabs>
      <w:ind w:left="566"/>
    </w:pPr>
  </w:style>
  <w:style w:type="paragraph" w:customStyle="1" w:styleId="210">
    <w:name w:val="Оглавление 21"/>
    <w:basedOn w:val="af2"/>
    <w:uiPriority w:val="99"/>
    <w:rsid w:val="003A1F03"/>
    <w:pPr>
      <w:tabs>
        <w:tab w:val="right" w:leader="dot" w:pos="9584"/>
      </w:tabs>
      <w:ind w:left="283"/>
    </w:pPr>
  </w:style>
  <w:style w:type="paragraph" w:customStyle="1" w:styleId="41">
    <w:name w:val="Оглавление 41"/>
    <w:basedOn w:val="af2"/>
    <w:uiPriority w:val="99"/>
    <w:rsid w:val="003A1F03"/>
    <w:pPr>
      <w:tabs>
        <w:tab w:val="right" w:leader="dot" w:pos="9018"/>
      </w:tabs>
      <w:ind w:left="849"/>
    </w:pPr>
  </w:style>
  <w:style w:type="paragraph" w:customStyle="1" w:styleId="af6">
    <w:name w:val="Текст в заданном формате"/>
    <w:basedOn w:val="a"/>
    <w:uiPriority w:val="99"/>
    <w:rsid w:val="003A1F03"/>
    <w:pPr>
      <w:widowControl/>
    </w:pPr>
    <w:rPr>
      <w:rFonts w:ascii="Liberation Mono" w:eastAsia="NSimSun" w:hAnsi="Liberation Mono" w:cs="Liberation Mono"/>
      <w:kern w:val="2"/>
      <w:lang w:eastAsia="zh-CN"/>
    </w:rPr>
  </w:style>
  <w:style w:type="paragraph" w:styleId="af7">
    <w:name w:val="No Spacing"/>
    <w:uiPriority w:val="99"/>
    <w:qFormat/>
    <w:rsid w:val="003A1F03"/>
    <w:rPr>
      <w:rFonts w:ascii="Liberation Serif" w:eastAsia="NSimSun" w:hAnsi="Liberation Serif" w:cs="Liberation Serif"/>
      <w:kern w:val="2"/>
      <w:sz w:val="22"/>
      <w:szCs w:val="22"/>
      <w:lang w:eastAsia="en-US"/>
    </w:rPr>
  </w:style>
  <w:style w:type="paragraph" w:customStyle="1" w:styleId="af8">
    <w:name w:val="Содержимое врезки"/>
    <w:basedOn w:val="a"/>
    <w:uiPriority w:val="99"/>
    <w:rsid w:val="003A1F03"/>
    <w:pPr>
      <w:widowControl/>
    </w:pPr>
    <w:rPr>
      <w:rFonts w:ascii="Liberation Serif" w:eastAsia="NSimSun" w:hAnsi="Liberation Serif" w:cs="Liberation Serif"/>
      <w:kern w:val="2"/>
      <w:sz w:val="24"/>
      <w:szCs w:val="24"/>
      <w:lang w:eastAsia="zh-CN"/>
    </w:rPr>
  </w:style>
  <w:style w:type="paragraph" w:customStyle="1" w:styleId="af9">
    <w:name w:val="Верхний и нижний колонтитулы"/>
    <w:basedOn w:val="a"/>
    <w:uiPriority w:val="99"/>
    <w:rsid w:val="003A1F03"/>
    <w:pPr>
      <w:widowControl/>
      <w:suppressLineNumbers/>
      <w:tabs>
        <w:tab w:val="center" w:pos="4933"/>
        <w:tab w:val="right" w:pos="9867"/>
      </w:tabs>
    </w:pPr>
    <w:rPr>
      <w:rFonts w:ascii="Liberation Serif" w:eastAsia="NSimSun" w:hAnsi="Liberation Serif" w:cs="Liberation Serif"/>
      <w:kern w:val="2"/>
      <w:sz w:val="24"/>
      <w:szCs w:val="24"/>
      <w:lang w:eastAsia="zh-CN"/>
    </w:rPr>
  </w:style>
  <w:style w:type="paragraph" w:customStyle="1" w:styleId="16">
    <w:name w:val="Нижний колонтитул1"/>
    <w:basedOn w:val="af9"/>
    <w:uiPriority w:val="99"/>
    <w:rsid w:val="003A1F03"/>
  </w:style>
  <w:style w:type="paragraph" w:customStyle="1" w:styleId="western">
    <w:name w:val="western"/>
    <w:basedOn w:val="a"/>
    <w:uiPriority w:val="99"/>
    <w:rsid w:val="003A1F03"/>
    <w:pPr>
      <w:widowControl/>
      <w:spacing w:before="100" w:beforeAutospacing="1" w:after="142" w:line="276" w:lineRule="auto"/>
    </w:pPr>
    <w:rPr>
      <w:sz w:val="24"/>
      <w:szCs w:val="24"/>
    </w:rPr>
  </w:style>
  <w:style w:type="table" w:styleId="afa">
    <w:name w:val="Table Grid"/>
    <w:basedOn w:val="a1"/>
    <w:uiPriority w:val="99"/>
    <w:rsid w:val="003A1F03"/>
    <w:rPr>
      <w:rFonts w:ascii="Liberation Serif" w:eastAsia="NSimSun" w:hAnsi="Liberation Serif" w:cs="Liberation Serif"/>
      <w:kern w:val="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rmal (Web)"/>
    <w:basedOn w:val="a"/>
    <w:uiPriority w:val="99"/>
    <w:rsid w:val="003A1F03"/>
    <w:pPr>
      <w:widowControl/>
      <w:spacing w:before="100" w:beforeAutospacing="1" w:after="142" w:line="276" w:lineRule="auto"/>
    </w:pPr>
    <w:rPr>
      <w:sz w:val="24"/>
      <w:szCs w:val="24"/>
    </w:rPr>
  </w:style>
  <w:style w:type="character" w:styleId="afc">
    <w:name w:val="Hyperlink"/>
    <w:uiPriority w:val="99"/>
    <w:rsid w:val="0048083C"/>
    <w:rPr>
      <w:color w:val="0000FF"/>
      <w:u w:val="single"/>
    </w:rPr>
  </w:style>
  <w:style w:type="paragraph" w:styleId="afd">
    <w:name w:val="List Paragraph"/>
    <w:basedOn w:val="a"/>
    <w:uiPriority w:val="99"/>
    <w:qFormat/>
    <w:rsid w:val="0093063D"/>
    <w:pPr>
      <w:ind w:left="720"/>
    </w:pPr>
  </w:style>
  <w:style w:type="paragraph" w:styleId="22">
    <w:name w:val="Body Text 2"/>
    <w:basedOn w:val="a"/>
    <w:link w:val="23"/>
    <w:uiPriority w:val="99"/>
    <w:rsid w:val="000439EA"/>
    <w:pPr>
      <w:widowControl/>
      <w:suppressAutoHyphens/>
      <w:spacing w:after="120" w:line="480" w:lineRule="auto"/>
    </w:pPr>
    <w:rPr>
      <w:lang w:eastAsia="ar-SA"/>
    </w:rPr>
  </w:style>
  <w:style w:type="character" w:customStyle="1" w:styleId="23">
    <w:name w:val="Основной текст 2 Знак"/>
    <w:link w:val="22"/>
    <w:uiPriority w:val="99"/>
    <w:locked/>
    <w:rsid w:val="000439EA"/>
    <w:rPr>
      <w:lang w:eastAsia="ar-SA" w:bidi="ar-SA"/>
    </w:rPr>
  </w:style>
  <w:style w:type="paragraph" w:styleId="afe">
    <w:name w:val="Body Text Indent"/>
    <w:basedOn w:val="a"/>
    <w:link w:val="aff"/>
    <w:uiPriority w:val="99"/>
    <w:rsid w:val="000439EA"/>
    <w:pPr>
      <w:widowControl/>
      <w:suppressAutoHyphens/>
      <w:spacing w:after="120"/>
      <w:ind w:left="283"/>
    </w:pPr>
    <w:rPr>
      <w:lang w:eastAsia="ar-SA"/>
    </w:rPr>
  </w:style>
  <w:style w:type="character" w:customStyle="1" w:styleId="aff">
    <w:name w:val="Основной текст с отступом Знак"/>
    <w:link w:val="afe"/>
    <w:uiPriority w:val="99"/>
    <w:locked/>
    <w:rsid w:val="000439EA"/>
    <w:rPr>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2924</Words>
  <Characters>16668</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19553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Суркова Ирина Ивановна</dc:creator>
  <cp:keywords/>
  <dc:description/>
  <cp:lastModifiedBy>User</cp:lastModifiedBy>
  <cp:revision>3</cp:revision>
  <cp:lastPrinted>2020-07-21T07:22:00Z</cp:lastPrinted>
  <dcterms:created xsi:type="dcterms:W3CDTF">2020-07-21T08:55:00Z</dcterms:created>
  <dcterms:modified xsi:type="dcterms:W3CDTF">2020-07-22T06:57:00Z</dcterms:modified>
</cp:coreProperties>
</file>